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D1FDC" w14:textId="2458FC56" w:rsidR="00CF5B74" w:rsidRPr="00D3638C" w:rsidRDefault="00CF5B74" w:rsidP="004A513D">
      <w:pPr>
        <w:tabs>
          <w:tab w:val="right" w:pos="9639"/>
        </w:tabs>
        <w:rPr>
          <w:rFonts w:ascii="Arial" w:hAnsi="Arial" w:cs="Arial"/>
          <w:b/>
          <w:bCs/>
          <w:noProof/>
          <w:sz w:val="24"/>
          <w:szCs w:val="24"/>
        </w:rPr>
      </w:pPr>
      <w:r w:rsidRPr="00D3638C">
        <w:rPr>
          <w:rFonts w:ascii="Arial" w:hAnsi="Arial" w:cs="Arial"/>
          <w:b/>
          <w:bCs/>
          <w:noProof/>
          <w:sz w:val="24"/>
          <w:szCs w:val="24"/>
        </w:rPr>
        <w:t>SA WG2 Meeting #S2-</w:t>
      </w:r>
      <w:r w:rsidR="00C27C7B" w:rsidRPr="00D3638C">
        <w:rPr>
          <w:rFonts w:ascii="Arial" w:hAnsi="Arial" w:cs="Arial"/>
          <w:b/>
          <w:bCs/>
          <w:noProof/>
          <w:sz w:val="24"/>
          <w:szCs w:val="24"/>
        </w:rPr>
        <w:t>1</w:t>
      </w:r>
      <w:r w:rsidR="00562AC7">
        <w:rPr>
          <w:rFonts w:ascii="Arial" w:hAnsi="Arial" w:cs="Arial"/>
          <w:b/>
          <w:bCs/>
          <w:noProof/>
          <w:sz w:val="24"/>
          <w:szCs w:val="24"/>
        </w:rPr>
        <w:t>51</w:t>
      </w:r>
      <w:r w:rsidR="00C27C7B">
        <w:rPr>
          <w:rFonts w:ascii="Arial" w:hAnsi="Arial" w:cs="Arial"/>
          <w:b/>
          <w:bCs/>
          <w:noProof/>
          <w:sz w:val="24"/>
          <w:szCs w:val="24"/>
        </w:rPr>
        <w:t>E</w:t>
      </w:r>
      <w:r w:rsidRPr="00D3638C">
        <w:rPr>
          <w:rFonts w:ascii="Arial" w:hAnsi="Arial" w:cs="Arial"/>
          <w:b/>
          <w:bCs/>
          <w:noProof/>
          <w:sz w:val="24"/>
          <w:szCs w:val="24"/>
        </w:rPr>
        <w:tab/>
        <w:t>S2-2</w:t>
      </w:r>
      <w:r w:rsidR="00E95A2B">
        <w:rPr>
          <w:rFonts w:ascii="Arial" w:hAnsi="Arial" w:cs="Arial"/>
          <w:b/>
          <w:bCs/>
          <w:noProof/>
          <w:sz w:val="24"/>
          <w:szCs w:val="24"/>
        </w:rPr>
        <w:t>2</w:t>
      </w:r>
      <w:r w:rsidR="00765F1D">
        <w:rPr>
          <w:rFonts w:ascii="Arial" w:hAnsi="Arial" w:cs="Arial"/>
          <w:b/>
          <w:bCs/>
          <w:noProof/>
          <w:sz w:val="24"/>
          <w:szCs w:val="24"/>
        </w:rPr>
        <w:t>0</w:t>
      </w:r>
      <w:r w:rsidR="00554305">
        <w:rPr>
          <w:rFonts w:ascii="Arial" w:hAnsi="Arial" w:cs="Arial"/>
          <w:b/>
          <w:bCs/>
          <w:noProof/>
          <w:sz w:val="24"/>
          <w:szCs w:val="24"/>
        </w:rPr>
        <w:t>4630</w:t>
      </w:r>
      <w:bookmarkStart w:id="0" w:name="_GoBack"/>
      <w:bookmarkEnd w:id="0"/>
    </w:p>
    <w:p w14:paraId="146C0C26" w14:textId="12707008" w:rsidR="00CF5B74" w:rsidRPr="00D3638C" w:rsidRDefault="00562AC7" w:rsidP="004A513D">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1</w:t>
      </w:r>
      <w:r w:rsidR="00C27C7B">
        <w:rPr>
          <w:rFonts w:ascii="Arial" w:hAnsi="Arial" w:cs="Arial"/>
          <w:b/>
          <w:bCs/>
          <w:noProof/>
          <w:sz w:val="24"/>
          <w:szCs w:val="24"/>
        </w:rPr>
        <w:t>6</w:t>
      </w:r>
      <w:r w:rsidR="00CF5B74">
        <w:rPr>
          <w:rFonts w:ascii="Arial" w:hAnsi="Arial" w:cs="Arial"/>
          <w:b/>
          <w:bCs/>
          <w:noProof/>
          <w:sz w:val="24"/>
          <w:szCs w:val="24"/>
        </w:rPr>
        <w:t xml:space="preserve"> </w:t>
      </w:r>
      <w:r w:rsidR="00C27C7B">
        <w:rPr>
          <w:rFonts w:ascii="Arial" w:hAnsi="Arial" w:cs="Arial"/>
          <w:b/>
          <w:bCs/>
          <w:noProof/>
          <w:sz w:val="24"/>
          <w:szCs w:val="24"/>
        </w:rPr>
        <w:t>–</w:t>
      </w:r>
      <w:r w:rsidR="00CF5B74">
        <w:rPr>
          <w:rFonts w:ascii="Arial" w:hAnsi="Arial" w:cs="Arial"/>
          <w:b/>
          <w:bCs/>
          <w:noProof/>
          <w:sz w:val="24"/>
          <w:szCs w:val="24"/>
        </w:rPr>
        <w:t xml:space="preserve"> </w:t>
      </w:r>
      <w:r>
        <w:rPr>
          <w:rFonts w:ascii="Arial" w:hAnsi="Arial" w:cs="Arial"/>
          <w:b/>
          <w:bCs/>
          <w:noProof/>
          <w:sz w:val="24"/>
          <w:szCs w:val="24"/>
        </w:rPr>
        <w:t>20</w:t>
      </w:r>
      <w:r w:rsidR="00C27C7B">
        <w:rPr>
          <w:rFonts w:ascii="Arial" w:hAnsi="Arial" w:cs="Arial"/>
          <w:b/>
          <w:bCs/>
          <w:noProof/>
          <w:sz w:val="24"/>
          <w:szCs w:val="24"/>
        </w:rPr>
        <w:t xml:space="preserve"> </w:t>
      </w:r>
      <w:r>
        <w:rPr>
          <w:rFonts w:ascii="Arial" w:hAnsi="Arial" w:cs="Arial"/>
          <w:b/>
          <w:bCs/>
          <w:noProof/>
          <w:sz w:val="24"/>
          <w:szCs w:val="24"/>
        </w:rPr>
        <w:t>May</w:t>
      </w:r>
      <w:r w:rsidR="00CF5B74">
        <w:rPr>
          <w:rFonts w:ascii="Arial" w:hAnsi="Arial" w:cs="Arial"/>
          <w:b/>
          <w:bCs/>
          <w:noProof/>
          <w:sz w:val="24"/>
          <w:szCs w:val="24"/>
        </w:rPr>
        <w:t xml:space="preserve"> , 202</w:t>
      </w:r>
      <w:r w:rsidR="00E95A2B">
        <w:rPr>
          <w:rFonts w:ascii="Arial" w:hAnsi="Arial" w:cs="Arial"/>
          <w:b/>
          <w:bCs/>
          <w:noProof/>
          <w:sz w:val="24"/>
          <w:szCs w:val="24"/>
        </w:rPr>
        <w:t>2</w:t>
      </w:r>
      <w:r w:rsidR="00CF5B74" w:rsidRPr="00D3638C">
        <w:rPr>
          <w:rFonts w:ascii="Arial" w:hAnsi="Arial" w:cs="Arial"/>
          <w:b/>
          <w:bCs/>
          <w:noProof/>
          <w:sz w:val="24"/>
          <w:szCs w:val="24"/>
        </w:rPr>
        <w:t xml:space="preserve">, </w:t>
      </w:r>
      <w:r w:rsidR="00E95A2B">
        <w:rPr>
          <w:rFonts w:ascii="Arial" w:hAnsi="Arial" w:cs="Arial"/>
          <w:b/>
          <w:bCs/>
          <w:noProof/>
          <w:sz w:val="24"/>
          <w:szCs w:val="24"/>
        </w:rPr>
        <w:t>E-meeting</w:t>
      </w:r>
      <w:r>
        <w:rPr>
          <w:rFonts w:ascii="Arial" w:hAnsi="Arial" w:cs="Arial"/>
          <w:b/>
          <w:bCs/>
          <w:noProof/>
          <w:sz w:val="24"/>
          <w:szCs w:val="24"/>
        </w:rPr>
        <w:t xml:space="preserve">                                 rev of S2-2202889</w:t>
      </w:r>
    </w:p>
    <w:p w14:paraId="6CE03F8D" w14:textId="2633950E" w:rsidR="00440983" w:rsidRDefault="00440983">
      <w:pPr>
        <w:ind w:left="2127" w:hanging="2127"/>
        <w:rPr>
          <w:rFonts w:ascii="Arial" w:hAnsi="Arial" w:cs="Arial"/>
          <w:b/>
        </w:rPr>
      </w:pPr>
      <w:r>
        <w:rPr>
          <w:rFonts w:ascii="Arial" w:hAnsi="Arial" w:cs="Arial"/>
          <w:b/>
        </w:rPr>
        <w:t>Source:</w:t>
      </w:r>
      <w:r>
        <w:rPr>
          <w:rFonts w:ascii="Arial" w:hAnsi="Arial" w:cs="Arial"/>
          <w:b/>
        </w:rPr>
        <w:tab/>
      </w:r>
      <w:r w:rsidR="00304A12">
        <w:rPr>
          <w:rFonts w:ascii="Arial" w:hAnsi="Arial" w:cs="Arial"/>
          <w:b/>
        </w:rPr>
        <w:t>Xiaomi</w:t>
      </w:r>
    </w:p>
    <w:p w14:paraId="71F2F416" w14:textId="326BEB58"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765F0E">
        <w:rPr>
          <w:rFonts w:ascii="Arial" w:hAnsi="Arial" w:cs="Arial"/>
          <w:b/>
        </w:rPr>
        <w:t xml:space="preserve">FS_eNPN_Ph2: </w:t>
      </w:r>
      <w:r w:rsidR="00C27C7B">
        <w:rPr>
          <w:rFonts w:ascii="Arial" w:hAnsi="Arial" w:cs="Arial"/>
          <w:b/>
        </w:rPr>
        <w:t>solution for</w:t>
      </w:r>
      <w:r w:rsidR="00703317">
        <w:rPr>
          <w:rFonts w:ascii="Arial" w:hAnsi="Arial" w:cs="Arial"/>
          <w:b/>
        </w:rPr>
        <w:t xml:space="preserve"> KI#4: network selection for</w:t>
      </w:r>
      <w:r w:rsidR="00BB29C4">
        <w:rPr>
          <w:rFonts w:ascii="Arial" w:hAnsi="Arial" w:cs="Arial"/>
          <w:b/>
        </w:rPr>
        <w:t xml:space="preserve"> accessing to a</w:t>
      </w:r>
      <w:r w:rsidR="00703317">
        <w:rPr>
          <w:rFonts w:ascii="Arial" w:hAnsi="Arial" w:cs="Arial"/>
          <w:b/>
        </w:rPr>
        <w:t xml:space="preserve"> hosting network </w:t>
      </w:r>
    </w:p>
    <w:p w14:paraId="108AF78A" w14:textId="6FB7A2E4"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17320E7D"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9.4</w:t>
      </w:r>
    </w:p>
    <w:p w14:paraId="373E1A57" w14:textId="1EEFD786" w:rsidR="00CB36A6" w:rsidRPr="0040145B" w:rsidRDefault="00440983" w:rsidP="0040145B">
      <w:pPr>
        <w:ind w:left="2127" w:hanging="2127"/>
        <w:rPr>
          <w:rFonts w:ascii="Arial" w:hAnsi="Arial" w:cs="Arial"/>
          <w:b/>
        </w:rPr>
      </w:pPr>
      <w:r>
        <w:rPr>
          <w:rFonts w:ascii="Arial" w:hAnsi="Arial" w:cs="Arial"/>
          <w:b/>
        </w:rPr>
        <w:t>Work Item / Release:</w:t>
      </w:r>
      <w:r>
        <w:rPr>
          <w:rFonts w:ascii="Arial" w:hAnsi="Arial" w:cs="Arial"/>
          <w:b/>
        </w:rPr>
        <w:tab/>
      </w:r>
      <w:r w:rsidR="00F42AE2">
        <w:rPr>
          <w:rFonts w:ascii="Arial" w:hAnsi="Arial" w:cs="Arial"/>
          <w:b/>
        </w:rPr>
        <w:t>FS_eNPN_ph2/Rel-18</w:t>
      </w:r>
    </w:p>
    <w:p w14:paraId="1030CA6B" w14:textId="4989BF2C" w:rsidR="00703317" w:rsidRDefault="00304EF8" w:rsidP="00765F0E">
      <w:pPr>
        <w:rPr>
          <w:rFonts w:asciiTheme="minorEastAsia" w:eastAsiaTheme="minorEastAsia" w:hAnsiTheme="minorEastAsia" w:cs="Arial"/>
          <w:i/>
          <w:lang w:eastAsia="zh-CN"/>
        </w:rPr>
      </w:pPr>
      <w:bookmarkStart w:id="1" w:name="_Hlk526665839"/>
      <w:bookmarkStart w:id="2" w:name="_Hlk51371438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8071A">
        <w:rPr>
          <w:rFonts w:ascii="Arial" w:hAnsi="Arial" w:cs="Arial"/>
          <w:i/>
        </w:rPr>
        <w:t xml:space="preserve">proposes </w:t>
      </w:r>
      <w:r w:rsidR="00031FEA">
        <w:rPr>
          <w:rFonts w:ascii="Arial" w:hAnsi="Arial" w:cs="Arial"/>
          <w:i/>
        </w:rPr>
        <w:t xml:space="preserve">a </w:t>
      </w:r>
      <w:r w:rsidR="00703317">
        <w:rPr>
          <w:rFonts w:ascii="Arial" w:hAnsi="Arial" w:cs="Arial"/>
          <w:i/>
        </w:rPr>
        <w:t xml:space="preserve">solution for network selection for a hosting network </w:t>
      </w:r>
      <w:r w:rsidR="00703317">
        <w:rPr>
          <w:rFonts w:asciiTheme="minorEastAsia" w:eastAsiaTheme="minorEastAsia" w:hAnsiTheme="minorEastAsia" w:cs="Arial"/>
          <w:i/>
          <w:lang w:eastAsia="zh-CN"/>
        </w:rPr>
        <w:t xml:space="preserve"> </w:t>
      </w:r>
    </w:p>
    <w:p w14:paraId="781A6BFF" w14:textId="77777777" w:rsidR="00304EF8" w:rsidRDefault="00304EF8" w:rsidP="00304EF8">
      <w:pPr>
        <w:pStyle w:val="1"/>
      </w:pPr>
      <w:r>
        <w:t>Discussion</w:t>
      </w:r>
    </w:p>
    <w:p w14:paraId="548B8EAD" w14:textId="6601AC9D" w:rsidR="00A5075C" w:rsidRDefault="00304EF8" w:rsidP="00EB77E7">
      <w:r>
        <w:t>The FS_eNPN</w:t>
      </w:r>
      <w:r w:rsidR="0008110D">
        <w:t>_</w:t>
      </w:r>
      <w:r w:rsidR="009E294B">
        <w:t>P</w:t>
      </w:r>
      <w:r w:rsidR="0008110D">
        <w:t>h2</w:t>
      </w:r>
      <w:r>
        <w:t xml:space="preserve"> SID </w:t>
      </w:r>
      <w:r w:rsidR="00A5075C">
        <w:t xml:space="preserve">in </w:t>
      </w:r>
      <w:r w:rsidR="00A5075C" w:rsidRPr="00A5075C">
        <w:t>SP-2116</w:t>
      </w:r>
      <w:r w:rsidR="009717A3">
        <w:t>56</w:t>
      </w:r>
      <w:r w:rsidR="00A5075C" w:rsidRPr="00A5075C">
        <w:t xml:space="preserve"> </w:t>
      </w:r>
      <w:r>
        <w:t xml:space="preserve">includes </w:t>
      </w:r>
      <w:r w:rsidR="00A5075C">
        <w:t>the following objectives</w:t>
      </w:r>
      <w:r w:rsidR="00474B27">
        <w:t xml:space="preserve">, 5b is aiming to define solution to support UE to discover, select and access to the local hosting NPN. </w:t>
      </w:r>
    </w:p>
    <w:p w14:paraId="35826388" w14:textId="63F616A7" w:rsidR="00304A12" w:rsidRDefault="00304A12" w:rsidP="00031FEA"/>
    <w:tbl>
      <w:tblPr>
        <w:tblStyle w:val="a8"/>
        <w:tblW w:w="0" w:type="auto"/>
        <w:tblLook w:val="04A0" w:firstRow="1" w:lastRow="0" w:firstColumn="1" w:lastColumn="0" w:noHBand="0" w:noVBand="1"/>
      </w:tblPr>
      <w:tblGrid>
        <w:gridCol w:w="9628"/>
      </w:tblGrid>
      <w:tr w:rsidR="00474B27" w14:paraId="31E3F3B1" w14:textId="77777777" w:rsidTr="00474B27">
        <w:tc>
          <w:tcPr>
            <w:tcW w:w="9628" w:type="dxa"/>
          </w:tcPr>
          <w:p w14:paraId="4FB6A369" w14:textId="77777777" w:rsidR="00474B27" w:rsidRPr="00474B27" w:rsidRDefault="00474B27" w:rsidP="00474B27">
            <w:pPr>
              <w:pStyle w:val="2"/>
              <w:rPr>
                <w:i/>
                <w:sz w:val="24"/>
              </w:rPr>
            </w:pPr>
            <w:r w:rsidRPr="00474B27">
              <w:rPr>
                <w:i/>
                <w:sz w:val="24"/>
              </w:rPr>
              <w:t>4</w:t>
            </w:r>
            <w:r w:rsidRPr="00474B27">
              <w:rPr>
                <w:i/>
                <w:sz w:val="24"/>
              </w:rPr>
              <w:tab/>
              <w:t>Objective</w:t>
            </w:r>
          </w:p>
          <w:p w14:paraId="2CA7D30E" w14:textId="77777777" w:rsidR="00474B27" w:rsidRPr="00474B27" w:rsidRDefault="00474B27" w:rsidP="00474B27">
            <w:pPr>
              <w:rPr>
                <w:i/>
                <w:sz w:val="16"/>
              </w:rPr>
            </w:pPr>
            <w:r w:rsidRPr="00474B27">
              <w:rPr>
                <w:i/>
                <w:sz w:val="16"/>
              </w:rPr>
              <w:t>The aim of this study is to investigate potential enhancements of 5GS that would enable broader use cases in relation with Non-Public Network.</w:t>
            </w:r>
          </w:p>
          <w:p w14:paraId="3D5886BE" w14:textId="77777777" w:rsidR="00474B27" w:rsidRPr="00474B27" w:rsidRDefault="00474B27" w:rsidP="00474B27">
            <w:pPr>
              <w:rPr>
                <w:i/>
                <w:sz w:val="16"/>
              </w:rPr>
            </w:pPr>
            <w:r w:rsidRPr="00474B27">
              <w:rPr>
                <w:i/>
                <w:sz w:val="16"/>
              </w:rPr>
              <w:t>The following aspects are in the scope of the study:</w:t>
            </w:r>
          </w:p>
          <w:p w14:paraId="08360BE1" w14:textId="77777777" w:rsidR="00474B27" w:rsidRPr="00474B27" w:rsidRDefault="00474B27" w:rsidP="00474B27">
            <w:pPr>
              <w:pStyle w:val="B1"/>
              <w:rPr>
                <w:i/>
                <w:sz w:val="16"/>
              </w:rPr>
            </w:pPr>
            <w:bookmarkStart w:id="3" w:name="_Hlk80263197"/>
            <w:r w:rsidRPr="00474B27">
              <w:rPr>
                <w:i/>
                <w:sz w:val="16"/>
              </w:rPr>
              <w:t>1.</w:t>
            </w:r>
            <w:r w:rsidRPr="00474B27">
              <w:rPr>
                <w:i/>
                <w:sz w:val="16"/>
              </w:rPr>
              <w:tab/>
            </w:r>
            <w:bookmarkStart w:id="4" w:name="_Hlk85727934"/>
            <w:r w:rsidRPr="00474B27">
              <w:rPr>
                <w:i/>
                <w:sz w:val="16"/>
              </w:rPr>
              <w:t>Support for enhanced mobility by enabling support for idle and connected mode mobility between SNPNs without new network selection.</w:t>
            </w:r>
          </w:p>
          <w:p w14:paraId="1C727CF3" w14:textId="77777777" w:rsidR="00474B27" w:rsidRPr="00474B27" w:rsidRDefault="00474B27" w:rsidP="00474B27">
            <w:pPr>
              <w:pStyle w:val="B1"/>
              <w:rPr>
                <w:i/>
                <w:sz w:val="16"/>
              </w:rPr>
            </w:pPr>
            <w:bookmarkStart w:id="5" w:name="_Hlk80263487"/>
            <w:bookmarkEnd w:id="3"/>
            <w:bookmarkEnd w:id="4"/>
            <w:r w:rsidRPr="00474B27">
              <w:rPr>
                <w:i/>
                <w:sz w:val="16"/>
              </w:rPr>
              <w:t>2.</w:t>
            </w:r>
            <w:r w:rsidRPr="00474B27">
              <w:rPr>
                <w:i/>
                <w:sz w:val="16"/>
              </w:rPr>
              <w:tab/>
              <w:t>Support for non-3GPP access for SNPN.</w:t>
            </w:r>
          </w:p>
          <w:p w14:paraId="6F303151" w14:textId="77777777" w:rsidR="00474B27" w:rsidRPr="00474B27" w:rsidRDefault="00474B27" w:rsidP="00474B27">
            <w:pPr>
              <w:pStyle w:val="B1"/>
              <w:rPr>
                <w:i/>
                <w:sz w:val="16"/>
              </w:rPr>
            </w:pPr>
            <w:r w:rsidRPr="00474B27">
              <w:rPr>
                <w:i/>
                <w:sz w:val="16"/>
              </w:rPr>
              <w:t>3.</w:t>
            </w:r>
            <w:r w:rsidRPr="00474B27">
              <w:rPr>
                <w:i/>
                <w:sz w:val="16"/>
              </w:rPr>
              <w:tab/>
              <w:t xml:space="preserve">Void </w:t>
            </w:r>
          </w:p>
          <w:p w14:paraId="26E0F5BA" w14:textId="77777777" w:rsidR="00474B27" w:rsidRPr="00474B27" w:rsidRDefault="00474B27" w:rsidP="00474B27">
            <w:pPr>
              <w:pStyle w:val="B1"/>
              <w:rPr>
                <w:i/>
                <w:sz w:val="16"/>
              </w:rPr>
            </w:pPr>
            <w:bookmarkStart w:id="6" w:name="_Hlk85727727"/>
            <w:r w:rsidRPr="00474B27">
              <w:rPr>
                <w:i/>
                <w:sz w:val="16"/>
              </w:rPr>
              <w:t>4.</w:t>
            </w:r>
            <w:r w:rsidRPr="00474B27">
              <w:rPr>
                <w:i/>
                <w:sz w:val="16"/>
              </w:rPr>
              <w:tab/>
              <w:t>Void</w:t>
            </w:r>
          </w:p>
          <w:bookmarkEnd w:id="6"/>
          <w:p w14:paraId="1F3F9971" w14:textId="77777777" w:rsidR="00474B27" w:rsidRPr="00474B27" w:rsidRDefault="00474B27" w:rsidP="00474B27">
            <w:pPr>
              <w:pStyle w:val="B1"/>
              <w:rPr>
                <w:i/>
                <w:sz w:val="16"/>
              </w:rPr>
            </w:pPr>
            <w:r w:rsidRPr="00474B27">
              <w:rPr>
                <w:i/>
                <w:sz w:val="16"/>
              </w:rPr>
              <w:t>5.</w:t>
            </w:r>
            <w:r w:rsidRPr="00474B27">
              <w:rPr>
                <w:i/>
                <w:sz w:val="16"/>
              </w:rPr>
              <w:tab/>
              <w:t>Address new SA1 requirements (e.g. TS 22.261 requirements from PALS work) related to NPN e.g.:</w:t>
            </w:r>
          </w:p>
          <w:p w14:paraId="65EE58B8" w14:textId="77777777" w:rsidR="00474B27" w:rsidRPr="00474B27" w:rsidRDefault="00474B27" w:rsidP="00474B27">
            <w:pPr>
              <w:pStyle w:val="B2"/>
              <w:rPr>
                <w:i/>
                <w:sz w:val="16"/>
              </w:rPr>
            </w:pPr>
            <w:r w:rsidRPr="00474B27">
              <w:rPr>
                <w:i/>
                <w:sz w:val="16"/>
              </w:rPr>
              <w:t>a.</w:t>
            </w:r>
            <w:r w:rsidRPr="00474B27">
              <w:rPr>
                <w:i/>
                <w:sz w:val="16"/>
              </w:rPr>
              <w:tab/>
              <w:t>Support of enabling Localized Services via a local hosting NPN e.g. by configuration of the local NPN  via interaction with localized service provider.</w:t>
            </w:r>
          </w:p>
          <w:p w14:paraId="03CE6E6D" w14:textId="77777777" w:rsidR="00474B27" w:rsidRPr="00474B27" w:rsidRDefault="00474B27" w:rsidP="00474B27">
            <w:pPr>
              <w:pStyle w:val="B2"/>
              <w:rPr>
                <w:i/>
                <w:sz w:val="16"/>
              </w:rPr>
            </w:pPr>
            <w:r w:rsidRPr="00474B27">
              <w:rPr>
                <w:i/>
                <w:sz w:val="16"/>
              </w:rPr>
              <w:t>b.</w:t>
            </w:r>
            <w:r w:rsidRPr="00474B27">
              <w:rPr>
                <w:i/>
                <w:sz w:val="16"/>
              </w:rPr>
              <w:tab/>
              <w:t>Support for enabling UE to discover, select, access  the local hosting NPN and the localized services via the hosting NPN with proper authorization.</w:t>
            </w:r>
          </w:p>
          <w:p w14:paraId="216F0E70" w14:textId="77777777" w:rsidR="00474B27" w:rsidRPr="00474B27" w:rsidRDefault="00474B27" w:rsidP="00474B27">
            <w:pPr>
              <w:pStyle w:val="B3"/>
              <w:rPr>
                <w:i/>
                <w:sz w:val="16"/>
              </w:rPr>
            </w:pPr>
            <w:r w:rsidRPr="00474B27">
              <w:rPr>
                <w:i/>
                <w:sz w:val="16"/>
              </w:rPr>
              <w:t>-</w:t>
            </w:r>
            <w:r w:rsidRPr="00474B27">
              <w:rPr>
                <w:i/>
                <w:sz w:val="16"/>
              </w:rPr>
              <w:tab/>
              <w:t xml:space="preserve">Support for both UE configuration for discovery and selection, and user manual selection. </w:t>
            </w:r>
          </w:p>
          <w:p w14:paraId="3C899310" w14:textId="77777777" w:rsidR="00474B27" w:rsidRPr="00474B27" w:rsidRDefault="00474B27" w:rsidP="00474B27">
            <w:pPr>
              <w:pStyle w:val="B2"/>
              <w:rPr>
                <w:i/>
                <w:sz w:val="16"/>
              </w:rPr>
            </w:pPr>
            <w:r w:rsidRPr="00474B27">
              <w:rPr>
                <w:i/>
                <w:sz w:val="16"/>
              </w:rPr>
              <w:t>c.</w:t>
            </w:r>
            <w:r w:rsidRPr="00474B27">
              <w:rPr>
                <w:i/>
                <w:sz w:val="16"/>
              </w:rPr>
              <w:tab/>
              <w:t>Support for what, how and when services are accessed via a specific network e.g. via home network or via other network (e.g. local hosting NPN).</w:t>
            </w:r>
          </w:p>
          <w:p w14:paraId="04DBA562" w14:textId="77777777" w:rsidR="00474B27" w:rsidRPr="00474B27" w:rsidRDefault="00474B27" w:rsidP="00474B27">
            <w:pPr>
              <w:pStyle w:val="B2"/>
              <w:rPr>
                <w:i/>
                <w:sz w:val="16"/>
              </w:rPr>
            </w:pPr>
            <w:r w:rsidRPr="00474B27">
              <w:rPr>
                <w:i/>
                <w:sz w:val="16"/>
              </w:rPr>
              <w:t>NOTE:</w:t>
            </w:r>
            <w:r w:rsidRPr="00474B27">
              <w:rPr>
                <w:i/>
                <w:sz w:val="16"/>
              </w:rPr>
              <w:tab/>
              <w:t>The TS 22.261 requirements for Providing Access to Local Services related to Multicast/Broadcast are not part of this objective.</w:t>
            </w:r>
          </w:p>
          <w:p w14:paraId="1DCF39AA" w14:textId="483A4CA9" w:rsidR="00474B27" w:rsidRPr="00474B27" w:rsidRDefault="00474B27" w:rsidP="00474B27">
            <w:pPr>
              <w:pStyle w:val="B1"/>
              <w:rPr>
                <w:i/>
                <w:sz w:val="16"/>
              </w:rPr>
            </w:pPr>
            <w:r w:rsidRPr="00474B27">
              <w:rPr>
                <w:i/>
                <w:sz w:val="16"/>
              </w:rPr>
              <w:t>6.</w:t>
            </w:r>
            <w:r w:rsidRPr="00474B27">
              <w:rPr>
                <w:i/>
                <w:sz w:val="16"/>
              </w:rPr>
              <w:tab/>
              <w:t>Void</w:t>
            </w:r>
            <w:bookmarkEnd w:id="5"/>
          </w:p>
        </w:tc>
      </w:tr>
    </w:tbl>
    <w:p w14:paraId="72CFF116" w14:textId="73CEF4BF" w:rsidR="00474B27" w:rsidRDefault="00474B27" w:rsidP="00031FEA"/>
    <w:p w14:paraId="025C472C" w14:textId="15BD8CFE" w:rsidR="00474B27" w:rsidRPr="00031FEA" w:rsidRDefault="0093516A" w:rsidP="0093516A">
      <w:r>
        <w:rPr>
          <w:rFonts w:eastAsiaTheme="minorEastAsia"/>
          <w:lang w:eastAsia="zh-CN"/>
        </w:rPr>
        <w:t xml:space="preserve">The key issue#4 in TR 23.700-08 is to identify the issue how to enable </w:t>
      </w:r>
      <w:r w:rsidRPr="00835DDC">
        <w:t>UE to discover, select and access NPN as hosting network and receive localized services</w:t>
      </w:r>
    </w:p>
    <w:p w14:paraId="14002409" w14:textId="77777777" w:rsidR="00304EF8" w:rsidRDefault="00304EF8" w:rsidP="00304EF8">
      <w:pPr>
        <w:pStyle w:val="1"/>
      </w:pPr>
      <w:r>
        <w:t>Proposal</w:t>
      </w:r>
    </w:p>
    <w:p w14:paraId="64732850" w14:textId="5E074BCA" w:rsidR="00304EF8" w:rsidRDefault="00304EF8" w:rsidP="00304EF8">
      <w:r>
        <w:t xml:space="preserve">It is proposed to </w:t>
      </w:r>
      <w:r w:rsidR="00703317">
        <w:t xml:space="preserve">add following new solution into </w:t>
      </w:r>
      <w:r w:rsidR="00765F0E">
        <w:t xml:space="preserve">the </w:t>
      </w:r>
      <w:r w:rsidRPr="00EC5C31">
        <w:t xml:space="preserve">TR </w:t>
      </w:r>
      <w:r w:rsidR="00765F0E">
        <w:t>23.700-08</w:t>
      </w:r>
      <w:r w:rsidRPr="00EC5C31">
        <w:t xml:space="preserve"> "Study on enhanced support of Non-Public Networks</w:t>
      </w:r>
      <w:r w:rsidR="00765F0E">
        <w:t>;</w:t>
      </w:r>
      <w:r w:rsidR="007562BD">
        <w:t xml:space="preserve"> Phase 2</w:t>
      </w:r>
      <w:r w:rsidRPr="00EC5C31">
        <w:t>"</w:t>
      </w:r>
    </w:p>
    <w:p w14:paraId="30DE63FF" w14:textId="77777777" w:rsidR="00304EF8" w:rsidRDefault="00304EF8" w:rsidP="00304EF8"/>
    <w:p w14:paraId="5EAF0CCB" w14:textId="77777777" w:rsidR="00304EF8" w:rsidRDefault="00304EF8" w:rsidP="00304A12">
      <w:pPr>
        <w:jc w:val="center"/>
        <w:rPr>
          <w:color w:val="FF0000"/>
          <w:sz w:val="40"/>
        </w:rPr>
      </w:pPr>
      <w:r w:rsidRPr="00EC5C31">
        <w:rPr>
          <w:color w:val="FF0000"/>
          <w:sz w:val="40"/>
        </w:rPr>
        <w:t>*** Start of changes ***</w:t>
      </w:r>
    </w:p>
    <w:p w14:paraId="6B753900" w14:textId="748C7563" w:rsidR="00474B27" w:rsidRPr="00F41F83" w:rsidRDefault="00474B27" w:rsidP="00474B27">
      <w:pPr>
        <w:pStyle w:val="2"/>
        <w:rPr>
          <w:lang w:val="en-US"/>
        </w:rPr>
      </w:pPr>
      <w:bookmarkStart w:id="7" w:name="_Toc96891521"/>
      <w:r w:rsidRPr="00F41F83">
        <w:rPr>
          <w:lang w:val="en-US"/>
        </w:rPr>
        <w:t>6.</w:t>
      </w:r>
      <w:r>
        <w:rPr>
          <w:lang w:val="en-US"/>
        </w:rPr>
        <w:t>X</w:t>
      </w:r>
      <w:r w:rsidRPr="00F41F83">
        <w:rPr>
          <w:lang w:val="en-US"/>
        </w:rPr>
        <w:tab/>
        <w:t>Solution #</w:t>
      </w:r>
      <w:r w:rsidR="00C629F3">
        <w:rPr>
          <w:lang w:val="en-US"/>
        </w:rPr>
        <w:t>X</w:t>
      </w:r>
      <w:r w:rsidRPr="00F41F83">
        <w:rPr>
          <w:lang w:val="en-US"/>
        </w:rPr>
        <w:t xml:space="preserve">: </w:t>
      </w:r>
      <w:r w:rsidR="00BB29C4" w:rsidRPr="00BB29C4">
        <w:rPr>
          <w:lang w:val="en-US"/>
        </w:rPr>
        <w:t>network selection for accessing to a hosting network</w:t>
      </w:r>
      <w:r w:rsidR="00C629F3">
        <w:rPr>
          <w:lang w:val="en-US"/>
        </w:rPr>
        <w:t xml:space="preserve"> </w:t>
      </w:r>
      <w:bookmarkEnd w:id="7"/>
    </w:p>
    <w:p w14:paraId="0B1896A3" w14:textId="77777777" w:rsidR="00474B27" w:rsidRPr="00F41F83" w:rsidRDefault="00474B27" w:rsidP="00474B27">
      <w:pPr>
        <w:pStyle w:val="3"/>
        <w:rPr>
          <w:lang w:eastAsia="ko-KR"/>
        </w:rPr>
      </w:pPr>
      <w:bookmarkStart w:id="8" w:name="_Toc96891522"/>
      <w:r w:rsidRPr="00F41F83">
        <w:rPr>
          <w:lang w:eastAsia="ko-KR"/>
        </w:rPr>
        <w:t>6.</w:t>
      </w:r>
      <w:r>
        <w:rPr>
          <w:lang w:eastAsia="ko-KR"/>
        </w:rPr>
        <w:t>3</w:t>
      </w:r>
      <w:r w:rsidRPr="00F41F83">
        <w:rPr>
          <w:lang w:eastAsia="ko-KR"/>
        </w:rPr>
        <w:t>.1</w:t>
      </w:r>
      <w:r w:rsidRPr="00F41F83">
        <w:rPr>
          <w:lang w:eastAsia="ko-KR"/>
        </w:rPr>
        <w:tab/>
        <w:t>Introduction</w:t>
      </w:r>
      <w:bookmarkEnd w:id="8"/>
    </w:p>
    <w:p w14:paraId="3A13640E" w14:textId="32B65BBE" w:rsidR="00BB29C4" w:rsidRDefault="00BB29C4" w:rsidP="00474B27">
      <w:pPr>
        <w:rPr>
          <w:rFonts w:eastAsiaTheme="minorEastAsia"/>
          <w:lang w:eastAsia="zh-CN"/>
        </w:rPr>
      </w:pPr>
      <w:r w:rsidRPr="00BB29C4">
        <w:rPr>
          <w:rFonts w:eastAsiaTheme="minorEastAsia"/>
          <w:lang w:eastAsia="zh-CN"/>
        </w:rPr>
        <w:t>The</w:t>
      </w:r>
      <w:r>
        <w:rPr>
          <w:rFonts w:eastAsiaTheme="minorEastAsia"/>
          <w:lang w:eastAsia="zh-CN"/>
        </w:rPr>
        <w:t xml:space="preserve"> solution addresses key issue #</w:t>
      </w:r>
      <w:r w:rsidRPr="00BB29C4">
        <w:rPr>
          <w:rFonts w:eastAsiaTheme="minorEastAsia"/>
          <w:lang w:eastAsia="zh-CN"/>
        </w:rPr>
        <w:t xml:space="preserve"> 4 " Key Issue #4: Enabling UE to discover, select and access NPN as hosting network and receive localized services ".</w:t>
      </w:r>
      <w:r>
        <w:rPr>
          <w:rFonts w:eastAsiaTheme="minorEastAsia"/>
          <w:lang w:eastAsia="zh-CN"/>
        </w:rPr>
        <w:t xml:space="preserve"> </w:t>
      </w:r>
    </w:p>
    <w:p w14:paraId="18EA659D" w14:textId="0C0D2890" w:rsidR="00BB29C4" w:rsidRDefault="00BB29C4" w:rsidP="00474B27">
      <w:pPr>
        <w:rPr>
          <w:rFonts w:eastAsiaTheme="minorEastAsia"/>
          <w:lang w:eastAsia="zh-CN"/>
        </w:rPr>
      </w:pPr>
      <w:r>
        <w:t>The solution aims to enhance existing network selection specified in TS 23.122, by defining a new list of hosting network(s) that used for UE to perform automatic network selection to access the hosting network for the localized service.</w:t>
      </w:r>
    </w:p>
    <w:p w14:paraId="0CF0D49A" w14:textId="6C8200E1" w:rsidR="006C1D5A" w:rsidRPr="00F41F83" w:rsidRDefault="006C1D5A" w:rsidP="006C1D5A">
      <w:pPr>
        <w:pStyle w:val="EditorsNote"/>
      </w:pPr>
      <w:r>
        <w:t xml:space="preserve">Editor's Note: </w:t>
      </w:r>
      <w:r w:rsidRPr="006C1D5A">
        <w:rPr>
          <w:lang w:eastAsia="zh-CN"/>
        </w:rPr>
        <w:t>manual network selection</w:t>
      </w:r>
      <w:r w:rsidRPr="00F41F83">
        <w:rPr>
          <w:lang w:val="en-US"/>
        </w:rPr>
        <w:t xml:space="preserve"> is FFS</w:t>
      </w:r>
      <w:r w:rsidRPr="00F41F83">
        <w:t>.</w:t>
      </w:r>
    </w:p>
    <w:p w14:paraId="3F98532F" w14:textId="77777777" w:rsidR="00474B27" w:rsidRPr="00F41F83" w:rsidRDefault="00474B27" w:rsidP="00474B27">
      <w:pPr>
        <w:pStyle w:val="3"/>
        <w:rPr>
          <w:lang w:eastAsia="ko-KR"/>
        </w:rPr>
      </w:pPr>
      <w:bookmarkStart w:id="9" w:name="_Toc96891523"/>
      <w:r w:rsidRPr="00F41F83">
        <w:rPr>
          <w:lang w:eastAsia="ko-KR"/>
        </w:rPr>
        <w:t>6.</w:t>
      </w:r>
      <w:r>
        <w:rPr>
          <w:lang w:eastAsia="ko-KR"/>
        </w:rPr>
        <w:t>3</w:t>
      </w:r>
      <w:r w:rsidRPr="00F41F83">
        <w:rPr>
          <w:lang w:eastAsia="ko-KR"/>
        </w:rPr>
        <w:t>.2</w:t>
      </w:r>
      <w:r w:rsidRPr="00F41F83">
        <w:rPr>
          <w:lang w:eastAsia="ko-KR"/>
        </w:rPr>
        <w:tab/>
        <w:t>Functional Description</w:t>
      </w:r>
      <w:bookmarkEnd w:id="9"/>
    </w:p>
    <w:p w14:paraId="6D2561F8" w14:textId="1925C28A" w:rsidR="00864E9E" w:rsidRDefault="00BB29C4" w:rsidP="00226214">
      <w:pPr>
        <w:rPr>
          <w:rFonts w:eastAsiaTheme="minorEastAsia"/>
          <w:lang w:eastAsia="zh-CN"/>
        </w:rPr>
      </w:pPr>
      <w:r>
        <w:rPr>
          <w:rFonts w:eastAsiaTheme="minorEastAsia"/>
          <w:lang w:eastAsia="zh-CN"/>
        </w:rPr>
        <w:t>Based on existing network selection procedure,</w:t>
      </w:r>
      <w:r w:rsidR="006C1D5A">
        <w:rPr>
          <w:rFonts w:eastAsiaTheme="minorEastAsia"/>
          <w:lang w:eastAsia="zh-CN"/>
        </w:rPr>
        <w:t xml:space="preserve"> this solution</w:t>
      </w:r>
      <w:r>
        <w:rPr>
          <w:rFonts w:eastAsiaTheme="minorEastAsia"/>
          <w:lang w:eastAsia="zh-CN"/>
        </w:rPr>
        <w:t xml:space="preserve"> defines</w:t>
      </w:r>
      <w:r w:rsidR="006C1D5A">
        <w:rPr>
          <w:rFonts w:eastAsiaTheme="minorEastAsia"/>
          <w:lang w:eastAsia="zh-CN"/>
        </w:rPr>
        <w:t xml:space="preserve"> </w:t>
      </w:r>
      <w:r>
        <w:rPr>
          <w:rFonts w:eastAsiaTheme="minorEastAsia"/>
          <w:lang w:eastAsia="zh-CN"/>
        </w:rPr>
        <w:t xml:space="preserve">a new list of hosting network </w:t>
      </w:r>
      <w:r w:rsidR="006C1D5A">
        <w:rPr>
          <w:rFonts w:eastAsiaTheme="minorEastAsia"/>
          <w:lang w:eastAsia="zh-CN"/>
        </w:rPr>
        <w:t>that used for accessing to the target hosting network for the localized service</w:t>
      </w:r>
      <w:r w:rsidR="00FE7FF8">
        <w:rPr>
          <w:rFonts w:eastAsiaTheme="minorEastAsia"/>
          <w:lang w:eastAsia="zh-CN"/>
        </w:rPr>
        <w:t xml:space="preserve"> when needed. </w:t>
      </w:r>
    </w:p>
    <w:p w14:paraId="4BC61428" w14:textId="6C0C86BD" w:rsidR="00FE7FF8" w:rsidRDefault="00864E9E" w:rsidP="00864E9E">
      <w:pPr>
        <w:rPr>
          <w:rFonts w:eastAsiaTheme="minorEastAsia"/>
          <w:lang w:eastAsia="zh-CN"/>
        </w:rPr>
      </w:pPr>
      <w:r w:rsidRPr="00864E9E">
        <w:rPr>
          <w:rFonts w:eastAsiaTheme="minorEastAsia"/>
          <w:lang w:eastAsia="zh-CN"/>
        </w:rPr>
        <w:t>A list of hosting network(s) includes at least NPN ID, optional valid time, or/and area information. This list has highest priority for the UE to select when it is used or activated. When the localized service in the hosting network is finished, the list of hosting network is deactivated so that UE can perform normal network selection.</w:t>
      </w:r>
    </w:p>
    <w:p w14:paraId="052417EA" w14:textId="4AF2C5E5" w:rsidR="00864E9E" w:rsidRDefault="00864E9E" w:rsidP="00864E9E">
      <w:pPr>
        <w:rPr>
          <w:rFonts w:eastAsiaTheme="minorEastAsia"/>
          <w:lang w:eastAsia="zh-CN"/>
        </w:rPr>
      </w:pPr>
      <w:r>
        <w:rPr>
          <w:rFonts w:eastAsiaTheme="minorEastAsia"/>
          <w:lang w:eastAsia="zh-CN"/>
        </w:rPr>
        <w:t>The following principle applies for the list of hosting network:</w:t>
      </w:r>
    </w:p>
    <w:p w14:paraId="55AA6FE4" w14:textId="111464E9" w:rsidR="00864E9E" w:rsidRDefault="00864E9E" w:rsidP="00864E9E">
      <w:pPr>
        <w:rPr>
          <w:rFonts w:eastAsiaTheme="minorEastAsia"/>
          <w:lang w:eastAsia="zh-CN"/>
        </w:rPr>
      </w:pPr>
      <w:r>
        <w:rPr>
          <w:rFonts w:eastAsiaTheme="minorEastAsia"/>
          <w:lang w:eastAsia="zh-CN"/>
        </w:rPr>
        <w:t xml:space="preserve">   -   With highest priority when performing automatic network selection, even higher than HPLMN. Assumed that UE registered to one hosting network successfully for the expected localized service, when UE moves into the coverage of HPLMN, based on existing logic of network selection, UE has to select higher prioritized network(e.g., HPLMN), and then the localized service will be interrupted. So the list of hosting network has higher priority than any other network for UE to perform network selection, including even HPLMN.</w:t>
      </w:r>
    </w:p>
    <w:p w14:paraId="6E56ACFA" w14:textId="77777777" w:rsidR="00864E9E" w:rsidRDefault="00864E9E" w:rsidP="00864E9E">
      <w:pPr>
        <w:rPr>
          <w:rFonts w:eastAsiaTheme="minorEastAsia"/>
          <w:lang w:eastAsia="zh-CN"/>
        </w:rPr>
      </w:pPr>
      <w:r>
        <w:rPr>
          <w:rFonts w:eastAsiaTheme="minorEastAsia"/>
          <w:lang w:eastAsia="zh-CN"/>
        </w:rPr>
        <w:t xml:space="preserve">   -   Can be activated or deactivated by UE or home network, e.g., when UE attempts to access the hosting network for the localized service, or when the localized service is finished, or home network sends the instruction to UE, etc.</w:t>
      </w:r>
    </w:p>
    <w:p w14:paraId="7263EDA5" w14:textId="77777777" w:rsidR="008B0353" w:rsidRDefault="00864E9E" w:rsidP="00864E9E">
      <w:pPr>
        <w:rPr>
          <w:rFonts w:eastAsiaTheme="minorEastAsia"/>
          <w:lang w:eastAsia="zh-CN"/>
        </w:rPr>
      </w:pPr>
      <w:r>
        <w:rPr>
          <w:rFonts w:eastAsiaTheme="minorEastAsia"/>
          <w:lang w:eastAsia="zh-CN"/>
        </w:rPr>
        <w:t xml:space="preserve">   -   </w:t>
      </w:r>
      <w:r w:rsidR="008B0353">
        <w:rPr>
          <w:rFonts w:eastAsiaTheme="minorEastAsia"/>
          <w:lang w:eastAsia="zh-CN"/>
        </w:rPr>
        <w:t xml:space="preserve">Can be pre-configured or </w:t>
      </w:r>
      <w:r w:rsidR="008B0353" w:rsidRPr="00864E9E">
        <w:rPr>
          <w:rFonts w:eastAsiaTheme="minorEastAsia"/>
          <w:lang w:eastAsia="zh-CN"/>
        </w:rPr>
        <w:t>dynamic delivered by home network</w:t>
      </w:r>
    </w:p>
    <w:p w14:paraId="34A2367A" w14:textId="59BD6E9F" w:rsidR="00864E9E" w:rsidRDefault="008B0353" w:rsidP="00864E9E">
      <w:pPr>
        <w:rPr>
          <w:rFonts w:eastAsiaTheme="minorEastAsia"/>
          <w:lang w:eastAsia="zh-CN"/>
        </w:rPr>
      </w:pPr>
      <w:r>
        <w:rPr>
          <w:rFonts w:eastAsiaTheme="minorEastAsia"/>
          <w:lang w:eastAsia="zh-CN"/>
        </w:rPr>
        <w:t xml:space="preserve">   -   Can be used for specific time, or/and, specific area, or/and specific localized service(s).</w:t>
      </w:r>
      <w:r w:rsidR="00864E9E">
        <w:rPr>
          <w:rFonts w:eastAsiaTheme="minorEastAsia"/>
          <w:lang w:eastAsia="zh-CN"/>
        </w:rPr>
        <w:tab/>
      </w:r>
    </w:p>
    <w:p w14:paraId="11697EC8" w14:textId="25C3096E" w:rsidR="00864E9E" w:rsidRPr="00864E9E" w:rsidRDefault="00864E9E" w:rsidP="00864E9E">
      <w:pPr>
        <w:rPr>
          <w:rFonts w:eastAsiaTheme="minorEastAsia"/>
          <w:lang w:eastAsia="zh-CN"/>
        </w:rPr>
      </w:pPr>
    </w:p>
    <w:p w14:paraId="4FBBF6CE" w14:textId="440F44C0" w:rsidR="00BB29C4" w:rsidRPr="00F41F83" w:rsidRDefault="00BB29C4" w:rsidP="00BB29C4">
      <w:pPr>
        <w:pStyle w:val="EditorsNote"/>
      </w:pPr>
      <w:r>
        <w:t xml:space="preserve">Editor's Note: how to obtain the list of hosting network(s) is </w:t>
      </w:r>
      <w:r w:rsidRPr="00F41F83">
        <w:rPr>
          <w:lang w:val="en-US"/>
        </w:rPr>
        <w:t>FFS</w:t>
      </w:r>
      <w:r w:rsidRPr="00F41F83">
        <w:t>.</w:t>
      </w:r>
    </w:p>
    <w:p w14:paraId="6D7D04BF" w14:textId="77777777" w:rsidR="00FE7FF8" w:rsidRPr="00A33D9F" w:rsidRDefault="00FE7FF8" w:rsidP="00226214">
      <w:pPr>
        <w:rPr>
          <w:rFonts w:eastAsiaTheme="minorEastAsia"/>
          <w:lang w:eastAsia="zh-CN"/>
        </w:rPr>
      </w:pPr>
      <w:bookmarkStart w:id="10" w:name="_Toc96891524"/>
    </w:p>
    <w:p w14:paraId="7F277DA3" w14:textId="0F78734A" w:rsidR="00474B27" w:rsidRPr="00F41F83" w:rsidRDefault="00474B27" w:rsidP="00474B27">
      <w:pPr>
        <w:pStyle w:val="3"/>
      </w:pPr>
      <w:r w:rsidRPr="00F41F83">
        <w:t>6.</w:t>
      </w:r>
      <w:r>
        <w:t>3</w:t>
      </w:r>
      <w:r w:rsidRPr="00F41F83">
        <w:t>.3</w:t>
      </w:r>
      <w:r w:rsidRPr="00F41F83">
        <w:tab/>
        <w:t>Procedures</w:t>
      </w:r>
      <w:bookmarkEnd w:id="10"/>
    </w:p>
    <w:p w14:paraId="7946D21C" w14:textId="4719A663" w:rsidR="003B0EB9" w:rsidRPr="003B0EB9" w:rsidRDefault="003B0EB9" w:rsidP="003B0EB9">
      <w:pPr>
        <w:rPr>
          <w:rFonts w:eastAsiaTheme="minorEastAsia"/>
          <w:lang w:eastAsia="zh-CN"/>
        </w:rPr>
      </w:pPr>
      <w:r>
        <w:rPr>
          <w:rFonts w:eastAsiaTheme="minorEastAsia" w:hint="eastAsia"/>
          <w:lang w:eastAsia="zh-CN"/>
        </w:rPr>
        <w:t>U</w:t>
      </w:r>
      <w:r>
        <w:rPr>
          <w:rFonts w:eastAsiaTheme="minorEastAsia"/>
          <w:lang w:eastAsia="zh-CN"/>
        </w:rPr>
        <w:t xml:space="preserve">E </w:t>
      </w:r>
      <w:r w:rsidR="008B0353">
        <w:rPr>
          <w:rFonts w:eastAsiaTheme="minorEastAsia"/>
          <w:lang w:eastAsia="zh-CN"/>
        </w:rPr>
        <w:t>stored</w:t>
      </w:r>
      <w:r>
        <w:rPr>
          <w:rFonts w:eastAsiaTheme="minorEastAsia"/>
          <w:lang w:eastAsia="zh-CN"/>
        </w:rPr>
        <w:t xml:space="preserve"> a list of hosting network.</w:t>
      </w:r>
    </w:p>
    <w:p w14:paraId="717A57C0" w14:textId="53A75E25" w:rsidR="00C629F3" w:rsidRDefault="00CB6494" w:rsidP="003B0EB9">
      <w:pPr>
        <w:rPr>
          <w:lang w:eastAsia="zh-CN"/>
        </w:rPr>
      </w:pPr>
      <w:r>
        <w:rPr>
          <w:lang w:eastAsia="zh-CN"/>
        </w:rPr>
        <w:t xml:space="preserve">When it is triggered </w:t>
      </w:r>
      <w:r w:rsidR="003B0EB9">
        <w:rPr>
          <w:lang w:eastAsia="zh-CN"/>
        </w:rPr>
        <w:t xml:space="preserve">to select a hosting network, then the list of hosting network is activated, </w:t>
      </w:r>
      <w:r w:rsidR="008B0353">
        <w:rPr>
          <w:lang w:eastAsia="zh-CN"/>
        </w:rPr>
        <w:t xml:space="preserve">UE performs network selection firstly to attempt to find a hosting network in the list of hosting network. </w:t>
      </w:r>
    </w:p>
    <w:p w14:paraId="56D391E0" w14:textId="385FD71F" w:rsidR="008B0353" w:rsidRDefault="008B0353" w:rsidP="003B0EB9">
      <w:pPr>
        <w:rPr>
          <w:lang w:eastAsia="zh-CN"/>
        </w:rPr>
      </w:pPr>
      <w:r>
        <w:rPr>
          <w:lang w:eastAsia="zh-CN"/>
        </w:rPr>
        <w:t>UE finds and selects a hosting network to initiate the Registration procedure as specified in TS 23.502</w:t>
      </w:r>
    </w:p>
    <w:p w14:paraId="3D5A030A" w14:textId="42380317" w:rsidR="003B0EB9" w:rsidRDefault="008B0353" w:rsidP="003B0EB9">
      <w:pPr>
        <w:rPr>
          <w:lang w:eastAsia="zh-CN"/>
        </w:rPr>
      </w:pPr>
      <w:r>
        <w:rPr>
          <w:lang w:eastAsia="zh-CN"/>
        </w:rPr>
        <w:t>UE tries to initiate PDU session establishment in hosting network in order to access to the localized service(s)</w:t>
      </w:r>
    </w:p>
    <w:p w14:paraId="79DB50D5" w14:textId="33B3376B" w:rsidR="0093516A" w:rsidRDefault="0093516A" w:rsidP="003B0EB9">
      <w:r>
        <w:rPr>
          <w:lang w:eastAsia="zh-CN"/>
        </w:rPr>
        <w:t>When the localized service is finished, the list of hosting network is deactivated, so that UE can perform network selection as specified already in TS 23.122.</w:t>
      </w:r>
    </w:p>
    <w:p w14:paraId="68F18CF8" w14:textId="12A6ED60" w:rsidR="003B0EB9" w:rsidRPr="003B0EB9" w:rsidRDefault="003B0EB9" w:rsidP="003B0EB9">
      <w:pPr>
        <w:pStyle w:val="EditorsNote"/>
      </w:pPr>
      <w:r>
        <w:lastRenderedPageBreak/>
        <w:t xml:space="preserve">Editor's Note: it is FFS how to trigger UE to select a hosting network. </w:t>
      </w:r>
    </w:p>
    <w:p w14:paraId="7D6DB56B" w14:textId="77777777" w:rsidR="00474B27" w:rsidRPr="00F41F83" w:rsidRDefault="00474B27" w:rsidP="00474B27">
      <w:pPr>
        <w:pStyle w:val="3"/>
      </w:pPr>
      <w:bookmarkStart w:id="11" w:name="_Toc96891525"/>
      <w:r w:rsidRPr="00F41F83">
        <w:t>6.</w:t>
      </w:r>
      <w:r>
        <w:t>3</w:t>
      </w:r>
      <w:r w:rsidRPr="00F41F83">
        <w:t>.4</w:t>
      </w:r>
      <w:r w:rsidRPr="00F41F83">
        <w:tab/>
        <w:t>Impacts on services, entities, and interfaces</w:t>
      </w:r>
      <w:bookmarkEnd w:id="11"/>
    </w:p>
    <w:p w14:paraId="74D5B34B" w14:textId="77777777" w:rsidR="00474B27" w:rsidRPr="00F41F83" w:rsidRDefault="00474B27" w:rsidP="00474B27">
      <w:pPr>
        <w:rPr>
          <w:lang w:val="en-US" w:eastAsia="zh-CN"/>
        </w:rPr>
      </w:pPr>
      <w:r w:rsidRPr="00F41F83">
        <w:rPr>
          <w:lang w:val="en-US" w:eastAsia="zh-CN"/>
        </w:rPr>
        <w:t>UE impact:</w:t>
      </w:r>
    </w:p>
    <w:p w14:paraId="7FD92D5A" w14:textId="4EDFC4EC" w:rsidR="00C629F3" w:rsidRDefault="003B0EB9" w:rsidP="00FA5FEF">
      <w:pPr>
        <w:ind w:leftChars="100" w:left="200"/>
        <w:rPr>
          <w:rFonts w:eastAsiaTheme="minorEastAsia"/>
          <w:lang w:val="en-US" w:eastAsia="zh-CN"/>
        </w:rPr>
      </w:pPr>
      <w:r>
        <w:rPr>
          <w:rFonts w:eastAsiaTheme="minorEastAsia"/>
          <w:lang w:val="en-US" w:eastAsia="zh-CN"/>
        </w:rPr>
        <w:t>- A n</w:t>
      </w:r>
      <w:r w:rsidR="00FA5FEF">
        <w:rPr>
          <w:rFonts w:eastAsiaTheme="minorEastAsia"/>
          <w:lang w:val="en-US" w:eastAsia="zh-CN"/>
        </w:rPr>
        <w:t xml:space="preserve">ew hosting network list </w:t>
      </w:r>
      <w:r>
        <w:rPr>
          <w:rFonts w:eastAsiaTheme="minorEastAsia"/>
          <w:lang w:val="en-US" w:eastAsia="zh-CN"/>
        </w:rPr>
        <w:t xml:space="preserve">is </w:t>
      </w:r>
      <w:r w:rsidR="00FA5FEF">
        <w:rPr>
          <w:rFonts w:eastAsiaTheme="minorEastAsia"/>
          <w:lang w:val="en-US" w:eastAsia="zh-CN"/>
        </w:rPr>
        <w:t>needed.</w:t>
      </w:r>
    </w:p>
    <w:p w14:paraId="5EE9FC42" w14:textId="77777777" w:rsidR="00C629F3" w:rsidRDefault="00C629F3" w:rsidP="00304A12">
      <w:pPr>
        <w:jc w:val="center"/>
        <w:rPr>
          <w:lang w:val="en-US" w:eastAsia="zh-CN"/>
        </w:rPr>
      </w:pPr>
    </w:p>
    <w:p w14:paraId="32665169" w14:textId="0837C76B" w:rsidR="00304EF8" w:rsidRPr="00950286" w:rsidRDefault="00304EF8" w:rsidP="00304A12">
      <w:pPr>
        <w:jc w:val="center"/>
        <w:rPr>
          <w:color w:val="FF0000"/>
          <w:sz w:val="40"/>
        </w:rPr>
      </w:pPr>
      <w:r w:rsidRPr="00EC5C31">
        <w:rPr>
          <w:color w:val="FF0000"/>
          <w:sz w:val="40"/>
        </w:rPr>
        <w:t>*** End of changes ***</w:t>
      </w:r>
      <w:bookmarkEnd w:id="1"/>
      <w:bookmarkEnd w:id="2"/>
    </w:p>
    <w:sectPr w:rsidR="00304EF8" w:rsidRPr="00950286"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B10A24" w14:textId="77777777" w:rsidR="00C75ACB" w:rsidRDefault="00C75ACB">
      <w:r>
        <w:separator/>
      </w:r>
    </w:p>
    <w:p w14:paraId="37DEB948" w14:textId="77777777" w:rsidR="00C75ACB" w:rsidRDefault="00C75ACB"/>
  </w:endnote>
  <w:endnote w:type="continuationSeparator" w:id="0">
    <w:p w14:paraId="46B4D43A" w14:textId="77777777" w:rsidR="00C75ACB" w:rsidRDefault="00C75ACB">
      <w:r>
        <w:continuationSeparator/>
      </w:r>
    </w:p>
    <w:p w14:paraId="223E7CEE" w14:textId="77777777" w:rsidR="00C75ACB" w:rsidRDefault="00C75ACB"/>
  </w:endnote>
  <w:endnote w:type="continuationNotice" w:id="1">
    <w:p w14:paraId="3348810F" w14:textId="77777777" w:rsidR="00C75ACB" w:rsidRDefault="00C75A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7C94F" w14:textId="77777777" w:rsidR="008B0353" w:rsidRDefault="008B0353">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8B0353" w:rsidRDefault="008B035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8B0353" w:rsidRDefault="008B035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65F951" w14:textId="77777777" w:rsidR="00C75ACB" w:rsidRDefault="00C75ACB">
      <w:r>
        <w:separator/>
      </w:r>
    </w:p>
    <w:p w14:paraId="7B1AA091" w14:textId="77777777" w:rsidR="00C75ACB" w:rsidRDefault="00C75ACB"/>
  </w:footnote>
  <w:footnote w:type="continuationSeparator" w:id="0">
    <w:p w14:paraId="4EAEF8A4" w14:textId="77777777" w:rsidR="00C75ACB" w:rsidRDefault="00C75ACB">
      <w:r>
        <w:continuationSeparator/>
      </w:r>
    </w:p>
    <w:p w14:paraId="29857E00" w14:textId="77777777" w:rsidR="00C75ACB" w:rsidRDefault="00C75ACB"/>
  </w:footnote>
  <w:footnote w:type="continuationNotice" w:id="1">
    <w:p w14:paraId="7FC459B5" w14:textId="77777777" w:rsidR="00C75ACB" w:rsidRDefault="00C75A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3A6CA" w14:textId="77777777" w:rsidR="008B0353" w:rsidRDefault="008B0353"/>
  <w:p w14:paraId="64D29EBF" w14:textId="77777777" w:rsidR="008B0353" w:rsidRDefault="008B035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5CD5B" w14:textId="77777777" w:rsidR="008B0353" w:rsidRPr="00861603" w:rsidRDefault="008B0353">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19A8877F" w:rsidR="008B0353" w:rsidRPr="00861603" w:rsidRDefault="008B0353">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54305">
      <w:rPr>
        <w:rFonts w:ascii="Arial" w:hAnsi="Arial" w:cs="Arial"/>
        <w:b/>
        <w:bCs/>
        <w:noProof/>
        <w:sz w:val="18"/>
        <w:lang w:val="fr-FR"/>
      </w:rPr>
      <w:t>1</w:t>
    </w:r>
    <w:r>
      <w:rPr>
        <w:rFonts w:ascii="Arial" w:hAnsi="Arial" w:cs="Arial"/>
        <w:b/>
        <w:bCs/>
        <w:sz w:val="18"/>
      </w:rPr>
      <w:fldChar w:fldCharType="end"/>
    </w:r>
  </w:p>
  <w:p w14:paraId="53033FE1" w14:textId="77777777" w:rsidR="008B0353" w:rsidRPr="00861603" w:rsidRDefault="008B035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802A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49463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0B2F3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0FC20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964090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1E02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9A4D9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CBE0E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0E73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685F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9F7616"/>
    <w:multiLevelType w:val="hybridMultilevel"/>
    <w:tmpl w:val="5C98AE84"/>
    <w:lvl w:ilvl="0" w:tplc="4B2A082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6656358"/>
    <w:multiLevelType w:val="hybridMultilevel"/>
    <w:tmpl w:val="FBD82F24"/>
    <w:lvl w:ilvl="0" w:tplc="E9725BC2">
      <w:numFmt w:val="bullet"/>
      <w:lvlText w:val="-"/>
      <w:lvlJc w:val="left"/>
      <w:pPr>
        <w:ind w:left="840" w:hanging="420"/>
      </w:pPr>
      <w:rPr>
        <w:rFonts w:ascii="FuturaA Bk BT" w:eastAsia="宋体" w:hAnsi="FuturaA Bk BT"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C8958FB"/>
    <w:multiLevelType w:val="hybridMultilevel"/>
    <w:tmpl w:val="A690826A"/>
    <w:lvl w:ilvl="0" w:tplc="E9725BC2">
      <w:numFmt w:val="bullet"/>
      <w:lvlText w:val="-"/>
      <w:lvlJc w:val="left"/>
      <w:pPr>
        <w:ind w:left="420" w:hanging="420"/>
      </w:pPr>
      <w:rPr>
        <w:rFonts w:ascii="FuturaA Bk BT" w:eastAsia="宋体" w:hAnsi="FuturaA Bk BT"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71F53EF"/>
    <w:multiLevelType w:val="hybridMultilevel"/>
    <w:tmpl w:val="99F862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2D3845"/>
    <w:multiLevelType w:val="hybridMultilevel"/>
    <w:tmpl w:val="F9E0B020"/>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DFE7097"/>
    <w:multiLevelType w:val="hybridMultilevel"/>
    <w:tmpl w:val="20FCCCA2"/>
    <w:lvl w:ilvl="0" w:tplc="E9725BC2">
      <w:numFmt w:val="bullet"/>
      <w:lvlText w:val="-"/>
      <w:lvlJc w:val="left"/>
      <w:pPr>
        <w:ind w:left="420" w:hanging="420"/>
      </w:pPr>
      <w:rPr>
        <w:rFonts w:ascii="FuturaA Bk BT" w:eastAsia="宋体" w:hAnsi="FuturaA Bk BT"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A373161"/>
    <w:multiLevelType w:val="hybridMultilevel"/>
    <w:tmpl w:val="4022A47C"/>
    <w:lvl w:ilvl="0" w:tplc="DD68A0B8">
      <w:start w:val="3"/>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1971AF9"/>
    <w:multiLevelType w:val="hybridMultilevel"/>
    <w:tmpl w:val="F006D3B2"/>
    <w:lvl w:ilvl="0" w:tplc="9508CBA2">
      <w:start w:val="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EFA35AD"/>
    <w:multiLevelType w:val="hybridMultilevel"/>
    <w:tmpl w:val="EE12DE30"/>
    <w:lvl w:ilvl="0" w:tplc="23E8DB1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3"/>
  </w:num>
  <w:num w:numId="2">
    <w:abstractNumId w:val="24"/>
  </w:num>
  <w:num w:numId="3">
    <w:abstractNumId w:val="38"/>
  </w:num>
  <w:num w:numId="4">
    <w:abstractNumId w:val="38"/>
  </w:num>
  <w:num w:numId="5">
    <w:abstractNumId w:val="34"/>
  </w:num>
  <w:num w:numId="6">
    <w:abstractNumId w:val="41"/>
  </w:num>
  <w:num w:numId="7">
    <w:abstractNumId w:val="25"/>
  </w:num>
  <w:num w:numId="8">
    <w:abstractNumId w:val="29"/>
  </w:num>
  <w:num w:numId="9">
    <w:abstractNumId w:val="27"/>
  </w:num>
  <w:num w:numId="10">
    <w:abstractNumId w:val="12"/>
  </w:num>
  <w:num w:numId="11">
    <w:abstractNumId w:val="22"/>
  </w:num>
  <w:num w:numId="12">
    <w:abstractNumId w:val="15"/>
  </w:num>
  <w:num w:numId="13">
    <w:abstractNumId w:val="19"/>
  </w:num>
  <w:num w:numId="14">
    <w:abstractNumId w:val="13"/>
  </w:num>
  <w:num w:numId="15">
    <w:abstractNumId w:val="36"/>
  </w:num>
  <w:num w:numId="16">
    <w:abstractNumId w:val="31"/>
  </w:num>
  <w:num w:numId="17">
    <w:abstractNumId w:val="23"/>
  </w:num>
  <w:num w:numId="18">
    <w:abstractNumId w:val="32"/>
  </w:num>
  <w:num w:numId="19">
    <w:abstractNumId w:val="11"/>
  </w:num>
  <w:num w:numId="20">
    <w:abstractNumId w:val="43"/>
  </w:num>
  <w:num w:numId="21">
    <w:abstractNumId w:val="18"/>
  </w:num>
  <w:num w:numId="22">
    <w:abstractNumId w:val="21"/>
  </w:num>
  <w:num w:numId="23">
    <w:abstractNumId w:val="42"/>
  </w:num>
  <w:num w:numId="24">
    <w:abstractNumId w:val="16"/>
  </w:num>
  <w:num w:numId="25">
    <w:abstractNumId w:val="39"/>
  </w:num>
  <w:num w:numId="26">
    <w:abstractNumId w:val="20"/>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6"/>
  </w:num>
  <w:num w:numId="39">
    <w:abstractNumId w:val="10"/>
  </w:num>
  <w:num w:numId="40">
    <w:abstractNumId w:val="28"/>
  </w:num>
  <w:num w:numId="41">
    <w:abstractNumId w:val="40"/>
  </w:num>
  <w:num w:numId="42">
    <w:abstractNumId w:val="37"/>
  </w:num>
  <w:num w:numId="43">
    <w:abstractNumId w:val="14"/>
  </w:num>
  <w:num w:numId="44">
    <w:abstractNumId w:val="30"/>
  </w:num>
  <w:num w:numId="45">
    <w:abstractNumId w:val="35"/>
  </w:num>
  <w:num w:numId="46">
    <w:abstractNumId w:val="1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38"/>
    <w:rsid w:val="00020AC0"/>
    <w:rsid w:val="000228DB"/>
    <w:rsid w:val="00023FF5"/>
    <w:rsid w:val="00025304"/>
    <w:rsid w:val="00026813"/>
    <w:rsid w:val="00031FEA"/>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0FC4"/>
    <w:rsid w:val="000614DF"/>
    <w:rsid w:val="00064FF5"/>
    <w:rsid w:val="00065724"/>
    <w:rsid w:val="0006665C"/>
    <w:rsid w:val="0007270F"/>
    <w:rsid w:val="00072A42"/>
    <w:rsid w:val="000734AD"/>
    <w:rsid w:val="00074430"/>
    <w:rsid w:val="00075FE4"/>
    <w:rsid w:val="00077997"/>
    <w:rsid w:val="00081002"/>
    <w:rsid w:val="0008110D"/>
    <w:rsid w:val="000831EB"/>
    <w:rsid w:val="00087090"/>
    <w:rsid w:val="0008744D"/>
    <w:rsid w:val="00091A12"/>
    <w:rsid w:val="00091E1E"/>
    <w:rsid w:val="000920C6"/>
    <w:rsid w:val="00096248"/>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4372"/>
    <w:rsid w:val="000C52B4"/>
    <w:rsid w:val="000C5402"/>
    <w:rsid w:val="000D06A5"/>
    <w:rsid w:val="000D13E9"/>
    <w:rsid w:val="000D34E7"/>
    <w:rsid w:val="000D3704"/>
    <w:rsid w:val="000D3B3B"/>
    <w:rsid w:val="000D50D0"/>
    <w:rsid w:val="000D7E52"/>
    <w:rsid w:val="000E07E5"/>
    <w:rsid w:val="000E0B81"/>
    <w:rsid w:val="000E20F4"/>
    <w:rsid w:val="000E231B"/>
    <w:rsid w:val="000E2904"/>
    <w:rsid w:val="000E2AA7"/>
    <w:rsid w:val="000E310E"/>
    <w:rsid w:val="000E3442"/>
    <w:rsid w:val="000E367F"/>
    <w:rsid w:val="000E4284"/>
    <w:rsid w:val="000E55BD"/>
    <w:rsid w:val="000F11FF"/>
    <w:rsid w:val="000F152E"/>
    <w:rsid w:val="000F1D52"/>
    <w:rsid w:val="000F1F72"/>
    <w:rsid w:val="000F249D"/>
    <w:rsid w:val="000F2842"/>
    <w:rsid w:val="000F31F4"/>
    <w:rsid w:val="000F55CD"/>
    <w:rsid w:val="000F67AC"/>
    <w:rsid w:val="0010130D"/>
    <w:rsid w:val="001013F7"/>
    <w:rsid w:val="00101C8F"/>
    <w:rsid w:val="001036A5"/>
    <w:rsid w:val="001038DA"/>
    <w:rsid w:val="00103CA3"/>
    <w:rsid w:val="001046E0"/>
    <w:rsid w:val="001046EC"/>
    <w:rsid w:val="0010609F"/>
    <w:rsid w:val="00107408"/>
    <w:rsid w:val="00107A57"/>
    <w:rsid w:val="001143F8"/>
    <w:rsid w:val="00114F2A"/>
    <w:rsid w:val="00115BFB"/>
    <w:rsid w:val="001164CC"/>
    <w:rsid w:val="00116A9D"/>
    <w:rsid w:val="001177E0"/>
    <w:rsid w:val="001208AE"/>
    <w:rsid w:val="00122E67"/>
    <w:rsid w:val="0012312A"/>
    <w:rsid w:val="001238D4"/>
    <w:rsid w:val="00123A9D"/>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6FA4"/>
    <w:rsid w:val="00147414"/>
    <w:rsid w:val="00147948"/>
    <w:rsid w:val="00150136"/>
    <w:rsid w:val="001509CD"/>
    <w:rsid w:val="00150B9F"/>
    <w:rsid w:val="00152808"/>
    <w:rsid w:val="001561BF"/>
    <w:rsid w:val="001579D9"/>
    <w:rsid w:val="001605AB"/>
    <w:rsid w:val="00160637"/>
    <w:rsid w:val="00160AA6"/>
    <w:rsid w:val="00160D48"/>
    <w:rsid w:val="00161D89"/>
    <w:rsid w:val="0016287A"/>
    <w:rsid w:val="00162AAD"/>
    <w:rsid w:val="00163EF7"/>
    <w:rsid w:val="001646AA"/>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04CB"/>
    <w:rsid w:val="00181222"/>
    <w:rsid w:val="0018220B"/>
    <w:rsid w:val="00182D7E"/>
    <w:rsid w:val="00183436"/>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F04"/>
    <w:rsid w:val="001B7B1A"/>
    <w:rsid w:val="001C0F6E"/>
    <w:rsid w:val="001C22D4"/>
    <w:rsid w:val="001C2D55"/>
    <w:rsid w:val="001C318C"/>
    <w:rsid w:val="001C4FAA"/>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193"/>
    <w:rsid w:val="00202247"/>
    <w:rsid w:val="00202311"/>
    <w:rsid w:val="00202B33"/>
    <w:rsid w:val="00202C66"/>
    <w:rsid w:val="002032A9"/>
    <w:rsid w:val="00204CE3"/>
    <w:rsid w:val="002061B5"/>
    <w:rsid w:val="0020713F"/>
    <w:rsid w:val="00207AE4"/>
    <w:rsid w:val="00210990"/>
    <w:rsid w:val="002116AE"/>
    <w:rsid w:val="0021183B"/>
    <w:rsid w:val="002148D3"/>
    <w:rsid w:val="00217F2E"/>
    <w:rsid w:val="0022001C"/>
    <w:rsid w:val="002207E7"/>
    <w:rsid w:val="0022296B"/>
    <w:rsid w:val="00222B11"/>
    <w:rsid w:val="00223FFF"/>
    <w:rsid w:val="00226214"/>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06"/>
    <w:rsid w:val="0023368A"/>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493B"/>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608F"/>
    <w:rsid w:val="00296718"/>
    <w:rsid w:val="00296FE2"/>
    <w:rsid w:val="002A18F6"/>
    <w:rsid w:val="002A1E43"/>
    <w:rsid w:val="002A32FF"/>
    <w:rsid w:val="002A3FF3"/>
    <w:rsid w:val="002A4491"/>
    <w:rsid w:val="002A69D9"/>
    <w:rsid w:val="002A74FB"/>
    <w:rsid w:val="002B1527"/>
    <w:rsid w:val="002B265D"/>
    <w:rsid w:val="002B2BEB"/>
    <w:rsid w:val="002B2CB9"/>
    <w:rsid w:val="002B3F35"/>
    <w:rsid w:val="002B5C7B"/>
    <w:rsid w:val="002B7051"/>
    <w:rsid w:val="002B71DC"/>
    <w:rsid w:val="002C267E"/>
    <w:rsid w:val="002C2CB2"/>
    <w:rsid w:val="002C4835"/>
    <w:rsid w:val="002C4BA6"/>
    <w:rsid w:val="002C50E8"/>
    <w:rsid w:val="002C556A"/>
    <w:rsid w:val="002C5673"/>
    <w:rsid w:val="002C5C3F"/>
    <w:rsid w:val="002D11E6"/>
    <w:rsid w:val="002D1794"/>
    <w:rsid w:val="002D1B47"/>
    <w:rsid w:val="002D3915"/>
    <w:rsid w:val="002D5BA4"/>
    <w:rsid w:val="002D68E3"/>
    <w:rsid w:val="002D6BA4"/>
    <w:rsid w:val="002D7AE0"/>
    <w:rsid w:val="002E0571"/>
    <w:rsid w:val="002E05D5"/>
    <w:rsid w:val="002E3098"/>
    <w:rsid w:val="002E34F4"/>
    <w:rsid w:val="002E35C1"/>
    <w:rsid w:val="002E5040"/>
    <w:rsid w:val="002E53D8"/>
    <w:rsid w:val="002E5A33"/>
    <w:rsid w:val="002E6FED"/>
    <w:rsid w:val="002E70BE"/>
    <w:rsid w:val="002E7DBF"/>
    <w:rsid w:val="002F1E12"/>
    <w:rsid w:val="002F348C"/>
    <w:rsid w:val="002F476F"/>
    <w:rsid w:val="002F4B4B"/>
    <w:rsid w:val="002F53F2"/>
    <w:rsid w:val="002F753F"/>
    <w:rsid w:val="0030003A"/>
    <w:rsid w:val="00302037"/>
    <w:rsid w:val="00302C9D"/>
    <w:rsid w:val="003047B8"/>
    <w:rsid w:val="00304A12"/>
    <w:rsid w:val="00304EF8"/>
    <w:rsid w:val="003063E1"/>
    <w:rsid w:val="00306A70"/>
    <w:rsid w:val="003076B6"/>
    <w:rsid w:val="003079FD"/>
    <w:rsid w:val="0031151A"/>
    <w:rsid w:val="00311711"/>
    <w:rsid w:val="003167F6"/>
    <w:rsid w:val="00316E18"/>
    <w:rsid w:val="00317681"/>
    <w:rsid w:val="0031780C"/>
    <w:rsid w:val="00317B01"/>
    <w:rsid w:val="00320630"/>
    <w:rsid w:val="00320AD6"/>
    <w:rsid w:val="00324613"/>
    <w:rsid w:val="0032668E"/>
    <w:rsid w:val="00327D03"/>
    <w:rsid w:val="00330386"/>
    <w:rsid w:val="003316FB"/>
    <w:rsid w:val="00333BC0"/>
    <w:rsid w:val="0033431A"/>
    <w:rsid w:val="00334858"/>
    <w:rsid w:val="00334A47"/>
    <w:rsid w:val="00335468"/>
    <w:rsid w:val="0033583A"/>
    <w:rsid w:val="00335965"/>
    <w:rsid w:val="003363CC"/>
    <w:rsid w:val="003369DA"/>
    <w:rsid w:val="0034014B"/>
    <w:rsid w:val="00341F9C"/>
    <w:rsid w:val="00344599"/>
    <w:rsid w:val="00346605"/>
    <w:rsid w:val="00350709"/>
    <w:rsid w:val="00350EDE"/>
    <w:rsid w:val="00350F92"/>
    <w:rsid w:val="00351931"/>
    <w:rsid w:val="0035206C"/>
    <w:rsid w:val="0035330F"/>
    <w:rsid w:val="00353FE1"/>
    <w:rsid w:val="00354CBF"/>
    <w:rsid w:val="003575B2"/>
    <w:rsid w:val="00360EE3"/>
    <w:rsid w:val="003615EC"/>
    <w:rsid w:val="0036284E"/>
    <w:rsid w:val="00362AFD"/>
    <w:rsid w:val="00362B97"/>
    <w:rsid w:val="003664A7"/>
    <w:rsid w:val="00366BBD"/>
    <w:rsid w:val="00371364"/>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0EB9"/>
    <w:rsid w:val="003B29CF"/>
    <w:rsid w:val="003B3621"/>
    <w:rsid w:val="003B367D"/>
    <w:rsid w:val="003B3D1E"/>
    <w:rsid w:val="003B48AF"/>
    <w:rsid w:val="003B4ADF"/>
    <w:rsid w:val="003B57D5"/>
    <w:rsid w:val="003B5BF8"/>
    <w:rsid w:val="003B6ED6"/>
    <w:rsid w:val="003C0019"/>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288F"/>
    <w:rsid w:val="003F3F6E"/>
    <w:rsid w:val="003F5365"/>
    <w:rsid w:val="003F67CE"/>
    <w:rsid w:val="0040145B"/>
    <w:rsid w:val="00401F16"/>
    <w:rsid w:val="00402628"/>
    <w:rsid w:val="004030AF"/>
    <w:rsid w:val="0040425C"/>
    <w:rsid w:val="0041169A"/>
    <w:rsid w:val="00412392"/>
    <w:rsid w:val="00413367"/>
    <w:rsid w:val="00413FB5"/>
    <w:rsid w:val="004148F3"/>
    <w:rsid w:val="0041520D"/>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2555"/>
    <w:rsid w:val="00463A25"/>
    <w:rsid w:val="00464A63"/>
    <w:rsid w:val="004650D5"/>
    <w:rsid w:val="00465D0B"/>
    <w:rsid w:val="00466128"/>
    <w:rsid w:val="004678BE"/>
    <w:rsid w:val="00471B6A"/>
    <w:rsid w:val="00472BC0"/>
    <w:rsid w:val="00474B27"/>
    <w:rsid w:val="004754FF"/>
    <w:rsid w:val="00475714"/>
    <w:rsid w:val="00475C24"/>
    <w:rsid w:val="00476C06"/>
    <w:rsid w:val="00476F88"/>
    <w:rsid w:val="00477ED3"/>
    <w:rsid w:val="0048026F"/>
    <w:rsid w:val="0048143B"/>
    <w:rsid w:val="0048153F"/>
    <w:rsid w:val="00482965"/>
    <w:rsid w:val="00482EF1"/>
    <w:rsid w:val="00483958"/>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092"/>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F11"/>
    <w:rsid w:val="004D082B"/>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41740"/>
    <w:rsid w:val="00542686"/>
    <w:rsid w:val="00543C0E"/>
    <w:rsid w:val="00543D38"/>
    <w:rsid w:val="0054461F"/>
    <w:rsid w:val="00546161"/>
    <w:rsid w:val="00547D69"/>
    <w:rsid w:val="00550081"/>
    <w:rsid w:val="005530DA"/>
    <w:rsid w:val="00553D36"/>
    <w:rsid w:val="00554305"/>
    <w:rsid w:val="00554E12"/>
    <w:rsid w:val="00556B59"/>
    <w:rsid w:val="00556E51"/>
    <w:rsid w:val="00556FF1"/>
    <w:rsid w:val="0056209F"/>
    <w:rsid w:val="00562AC7"/>
    <w:rsid w:val="005673B6"/>
    <w:rsid w:val="00571CF6"/>
    <w:rsid w:val="00573512"/>
    <w:rsid w:val="00573F49"/>
    <w:rsid w:val="00574023"/>
    <w:rsid w:val="005749BE"/>
    <w:rsid w:val="005765E5"/>
    <w:rsid w:val="0058240E"/>
    <w:rsid w:val="00584692"/>
    <w:rsid w:val="0058505E"/>
    <w:rsid w:val="00585D0C"/>
    <w:rsid w:val="00585F7B"/>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B0323"/>
    <w:rsid w:val="005B05AE"/>
    <w:rsid w:val="005B16B8"/>
    <w:rsid w:val="005B3740"/>
    <w:rsid w:val="005B42E0"/>
    <w:rsid w:val="005B59FF"/>
    <w:rsid w:val="005B6482"/>
    <w:rsid w:val="005C26EE"/>
    <w:rsid w:val="005C289E"/>
    <w:rsid w:val="005C36BD"/>
    <w:rsid w:val="005C5A60"/>
    <w:rsid w:val="005C5CFC"/>
    <w:rsid w:val="005C61E6"/>
    <w:rsid w:val="005C7441"/>
    <w:rsid w:val="005D11EC"/>
    <w:rsid w:val="005D1468"/>
    <w:rsid w:val="005D1A72"/>
    <w:rsid w:val="005D3A26"/>
    <w:rsid w:val="005D67E9"/>
    <w:rsid w:val="005D6DA3"/>
    <w:rsid w:val="005E086C"/>
    <w:rsid w:val="005E2449"/>
    <w:rsid w:val="005E2EF2"/>
    <w:rsid w:val="005E3179"/>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C73"/>
    <w:rsid w:val="00622421"/>
    <w:rsid w:val="0062290C"/>
    <w:rsid w:val="00625D87"/>
    <w:rsid w:val="00626B20"/>
    <w:rsid w:val="00626FA4"/>
    <w:rsid w:val="006306D7"/>
    <w:rsid w:val="00630C4C"/>
    <w:rsid w:val="006320C0"/>
    <w:rsid w:val="00632557"/>
    <w:rsid w:val="00635769"/>
    <w:rsid w:val="00641A67"/>
    <w:rsid w:val="00644D4F"/>
    <w:rsid w:val="00644D5B"/>
    <w:rsid w:val="0064523D"/>
    <w:rsid w:val="00645608"/>
    <w:rsid w:val="00645E9D"/>
    <w:rsid w:val="00646A75"/>
    <w:rsid w:val="0064777E"/>
    <w:rsid w:val="006479D8"/>
    <w:rsid w:val="00647BAE"/>
    <w:rsid w:val="006509F2"/>
    <w:rsid w:val="006512E2"/>
    <w:rsid w:val="00651879"/>
    <w:rsid w:val="0065194B"/>
    <w:rsid w:val="00651ACB"/>
    <w:rsid w:val="00651D9B"/>
    <w:rsid w:val="0065375C"/>
    <w:rsid w:val="006540ED"/>
    <w:rsid w:val="006543E2"/>
    <w:rsid w:val="0065464D"/>
    <w:rsid w:val="006558F0"/>
    <w:rsid w:val="00657B29"/>
    <w:rsid w:val="00661FF3"/>
    <w:rsid w:val="00662007"/>
    <w:rsid w:val="00662994"/>
    <w:rsid w:val="006633DF"/>
    <w:rsid w:val="00665946"/>
    <w:rsid w:val="00667154"/>
    <w:rsid w:val="00667260"/>
    <w:rsid w:val="00670C03"/>
    <w:rsid w:val="00670D73"/>
    <w:rsid w:val="00670FA9"/>
    <w:rsid w:val="00671901"/>
    <w:rsid w:val="00671D3F"/>
    <w:rsid w:val="006732D9"/>
    <w:rsid w:val="00674DBB"/>
    <w:rsid w:val="00675512"/>
    <w:rsid w:val="00676FDB"/>
    <w:rsid w:val="006801F6"/>
    <w:rsid w:val="00681D06"/>
    <w:rsid w:val="0068219C"/>
    <w:rsid w:val="006838CA"/>
    <w:rsid w:val="00683CAB"/>
    <w:rsid w:val="00684DED"/>
    <w:rsid w:val="0068566A"/>
    <w:rsid w:val="00685733"/>
    <w:rsid w:val="00686506"/>
    <w:rsid w:val="0069022F"/>
    <w:rsid w:val="00690832"/>
    <w:rsid w:val="00694465"/>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1D5A"/>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21E7"/>
    <w:rsid w:val="00702202"/>
    <w:rsid w:val="00702821"/>
    <w:rsid w:val="00703317"/>
    <w:rsid w:val="00706371"/>
    <w:rsid w:val="007100EF"/>
    <w:rsid w:val="00711CE9"/>
    <w:rsid w:val="00711FAD"/>
    <w:rsid w:val="00711FEA"/>
    <w:rsid w:val="0071230A"/>
    <w:rsid w:val="00712F76"/>
    <w:rsid w:val="007133AD"/>
    <w:rsid w:val="007145E9"/>
    <w:rsid w:val="00714F5A"/>
    <w:rsid w:val="007167BD"/>
    <w:rsid w:val="00716979"/>
    <w:rsid w:val="00720ED0"/>
    <w:rsid w:val="0072114C"/>
    <w:rsid w:val="007236E5"/>
    <w:rsid w:val="00724230"/>
    <w:rsid w:val="00727080"/>
    <w:rsid w:val="0073298E"/>
    <w:rsid w:val="007348DE"/>
    <w:rsid w:val="00734DC1"/>
    <w:rsid w:val="00735EE8"/>
    <w:rsid w:val="007369F5"/>
    <w:rsid w:val="007378BA"/>
    <w:rsid w:val="00740132"/>
    <w:rsid w:val="00741636"/>
    <w:rsid w:val="00743360"/>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4845"/>
    <w:rsid w:val="00765DC8"/>
    <w:rsid w:val="00765F0E"/>
    <w:rsid w:val="00765F1D"/>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139F"/>
    <w:rsid w:val="007A3699"/>
    <w:rsid w:val="007A39F9"/>
    <w:rsid w:val="007A3CFB"/>
    <w:rsid w:val="007A6F89"/>
    <w:rsid w:val="007B065C"/>
    <w:rsid w:val="007B0E85"/>
    <w:rsid w:val="007B2102"/>
    <w:rsid w:val="007B7C6B"/>
    <w:rsid w:val="007B7F00"/>
    <w:rsid w:val="007C0D67"/>
    <w:rsid w:val="007C1D3B"/>
    <w:rsid w:val="007C2053"/>
    <w:rsid w:val="007C3BD3"/>
    <w:rsid w:val="007C40D8"/>
    <w:rsid w:val="007C50FA"/>
    <w:rsid w:val="007C5D63"/>
    <w:rsid w:val="007C5E57"/>
    <w:rsid w:val="007C6A64"/>
    <w:rsid w:val="007D0DB6"/>
    <w:rsid w:val="007D1D37"/>
    <w:rsid w:val="007D1D4D"/>
    <w:rsid w:val="007D326A"/>
    <w:rsid w:val="007D434B"/>
    <w:rsid w:val="007D4C13"/>
    <w:rsid w:val="007D5001"/>
    <w:rsid w:val="007E008B"/>
    <w:rsid w:val="007E1D27"/>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95B"/>
    <w:rsid w:val="00801958"/>
    <w:rsid w:val="008027F5"/>
    <w:rsid w:val="00802CB7"/>
    <w:rsid w:val="00803BBA"/>
    <w:rsid w:val="00804621"/>
    <w:rsid w:val="00805E8A"/>
    <w:rsid w:val="0081231A"/>
    <w:rsid w:val="00814721"/>
    <w:rsid w:val="00817AA6"/>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079"/>
    <w:rsid w:val="008648B7"/>
    <w:rsid w:val="00864E9E"/>
    <w:rsid w:val="00864FEC"/>
    <w:rsid w:val="008650CE"/>
    <w:rsid w:val="008652A4"/>
    <w:rsid w:val="0086538A"/>
    <w:rsid w:val="00866D7A"/>
    <w:rsid w:val="008673B1"/>
    <w:rsid w:val="008674AA"/>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620E"/>
    <w:rsid w:val="00887B8D"/>
    <w:rsid w:val="0089018C"/>
    <w:rsid w:val="00891DCB"/>
    <w:rsid w:val="0089276D"/>
    <w:rsid w:val="00892F7E"/>
    <w:rsid w:val="0089346B"/>
    <w:rsid w:val="00894BE2"/>
    <w:rsid w:val="008963F4"/>
    <w:rsid w:val="00897531"/>
    <w:rsid w:val="00897762"/>
    <w:rsid w:val="00897A58"/>
    <w:rsid w:val="008A0BE6"/>
    <w:rsid w:val="008A230B"/>
    <w:rsid w:val="008A319B"/>
    <w:rsid w:val="008A3AE3"/>
    <w:rsid w:val="008A4073"/>
    <w:rsid w:val="008A41FC"/>
    <w:rsid w:val="008A505B"/>
    <w:rsid w:val="008B0353"/>
    <w:rsid w:val="008B26E5"/>
    <w:rsid w:val="008B3A8E"/>
    <w:rsid w:val="008B4A6D"/>
    <w:rsid w:val="008B4F02"/>
    <w:rsid w:val="008B56D5"/>
    <w:rsid w:val="008B5C01"/>
    <w:rsid w:val="008B6BA6"/>
    <w:rsid w:val="008B7A85"/>
    <w:rsid w:val="008C00DD"/>
    <w:rsid w:val="008C33BC"/>
    <w:rsid w:val="008C35B9"/>
    <w:rsid w:val="008C552D"/>
    <w:rsid w:val="008C5A61"/>
    <w:rsid w:val="008C5E8A"/>
    <w:rsid w:val="008C6577"/>
    <w:rsid w:val="008C6BC3"/>
    <w:rsid w:val="008D1482"/>
    <w:rsid w:val="008D4339"/>
    <w:rsid w:val="008D433F"/>
    <w:rsid w:val="008D51B9"/>
    <w:rsid w:val="008D53EE"/>
    <w:rsid w:val="008D5508"/>
    <w:rsid w:val="008D5B61"/>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22E"/>
    <w:rsid w:val="009026FC"/>
    <w:rsid w:val="00902AA8"/>
    <w:rsid w:val="009037A0"/>
    <w:rsid w:val="00904A8C"/>
    <w:rsid w:val="00905111"/>
    <w:rsid w:val="00907169"/>
    <w:rsid w:val="00907FE3"/>
    <w:rsid w:val="0091066B"/>
    <w:rsid w:val="00910678"/>
    <w:rsid w:val="009109B4"/>
    <w:rsid w:val="00912914"/>
    <w:rsid w:val="00913FC4"/>
    <w:rsid w:val="009154B7"/>
    <w:rsid w:val="00915AB6"/>
    <w:rsid w:val="00915BB4"/>
    <w:rsid w:val="009177AD"/>
    <w:rsid w:val="00917911"/>
    <w:rsid w:val="00917DD0"/>
    <w:rsid w:val="00921E4C"/>
    <w:rsid w:val="00922740"/>
    <w:rsid w:val="0092463F"/>
    <w:rsid w:val="0092557E"/>
    <w:rsid w:val="0092643F"/>
    <w:rsid w:val="00926814"/>
    <w:rsid w:val="009327BB"/>
    <w:rsid w:val="009335F9"/>
    <w:rsid w:val="0093516A"/>
    <w:rsid w:val="00935E4C"/>
    <w:rsid w:val="0093663A"/>
    <w:rsid w:val="009366EF"/>
    <w:rsid w:val="009406D9"/>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17A3"/>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87EDC"/>
    <w:rsid w:val="00990027"/>
    <w:rsid w:val="00990B7B"/>
    <w:rsid w:val="0099293C"/>
    <w:rsid w:val="00992C81"/>
    <w:rsid w:val="0099574D"/>
    <w:rsid w:val="009957EF"/>
    <w:rsid w:val="00996665"/>
    <w:rsid w:val="009A0399"/>
    <w:rsid w:val="009A08AC"/>
    <w:rsid w:val="009A0C31"/>
    <w:rsid w:val="009A22C7"/>
    <w:rsid w:val="009A3286"/>
    <w:rsid w:val="009A5129"/>
    <w:rsid w:val="009A5A7B"/>
    <w:rsid w:val="009A5B3A"/>
    <w:rsid w:val="009A5BAD"/>
    <w:rsid w:val="009A6208"/>
    <w:rsid w:val="009B0322"/>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3963"/>
    <w:rsid w:val="009F4313"/>
    <w:rsid w:val="009F575B"/>
    <w:rsid w:val="009F601D"/>
    <w:rsid w:val="009F6035"/>
    <w:rsid w:val="00A0358B"/>
    <w:rsid w:val="00A03A8B"/>
    <w:rsid w:val="00A03F57"/>
    <w:rsid w:val="00A0505E"/>
    <w:rsid w:val="00A1072B"/>
    <w:rsid w:val="00A122C0"/>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3D9F"/>
    <w:rsid w:val="00A35569"/>
    <w:rsid w:val="00A36495"/>
    <w:rsid w:val="00A41D5A"/>
    <w:rsid w:val="00A42778"/>
    <w:rsid w:val="00A439BC"/>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81E"/>
    <w:rsid w:val="00A623D4"/>
    <w:rsid w:val="00A62FA6"/>
    <w:rsid w:val="00A63BF7"/>
    <w:rsid w:val="00A63D13"/>
    <w:rsid w:val="00A64EC8"/>
    <w:rsid w:val="00A658D2"/>
    <w:rsid w:val="00A65BF5"/>
    <w:rsid w:val="00A67909"/>
    <w:rsid w:val="00A70728"/>
    <w:rsid w:val="00A72781"/>
    <w:rsid w:val="00A728FD"/>
    <w:rsid w:val="00A72FFA"/>
    <w:rsid w:val="00A75A55"/>
    <w:rsid w:val="00A75E8B"/>
    <w:rsid w:val="00A76089"/>
    <w:rsid w:val="00A7686D"/>
    <w:rsid w:val="00A76CD7"/>
    <w:rsid w:val="00A7773C"/>
    <w:rsid w:val="00A8042B"/>
    <w:rsid w:val="00A8071A"/>
    <w:rsid w:val="00A81E17"/>
    <w:rsid w:val="00A82359"/>
    <w:rsid w:val="00A85184"/>
    <w:rsid w:val="00A872D5"/>
    <w:rsid w:val="00A87A36"/>
    <w:rsid w:val="00A90DD7"/>
    <w:rsid w:val="00A92ACE"/>
    <w:rsid w:val="00A92BB5"/>
    <w:rsid w:val="00A92EAE"/>
    <w:rsid w:val="00A93D75"/>
    <w:rsid w:val="00A96031"/>
    <w:rsid w:val="00A97131"/>
    <w:rsid w:val="00A979F0"/>
    <w:rsid w:val="00AA11EF"/>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41B"/>
    <w:rsid w:val="00AF396E"/>
    <w:rsid w:val="00AF54C7"/>
    <w:rsid w:val="00AF567A"/>
    <w:rsid w:val="00AF743E"/>
    <w:rsid w:val="00AF7832"/>
    <w:rsid w:val="00B0178E"/>
    <w:rsid w:val="00B02AA5"/>
    <w:rsid w:val="00B04B13"/>
    <w:rsid w:val="00B04FD3"/>
    <w:rsid w:val="00B0620A"/>
    <w:rsid w:val="00B06DA9"/>
    <w:rsid w:val="00B10983"/>
    <w:rsid w:val="00B11619"/>
    <w:rsid w:val="00B1269E"/>
    <w:rsid w:val="00B12707"/>
    <w:rsid w:val="00B1358F"/>
    <w:rsid w:val="00B13836"/>
    <w:rsid w:val="00B13D30"/>
    <w:rsid w:val="00B146F7"/>
    <w:rsid w:val="00B14A74"/>
    <w:rsid w:val="00B15FDA"/>
    <w:rsid w:val="00B16D95"/>
    <w:rsid w:val="00B174A6"/>
    <w:rsid w:val="00B17FB0"/>
    <w:rsid w:val="00B21421"/>
    <w:rsid w:val="00B2230B"/>
    <w:rsid w:val="00B2250C"/>
    <w:rsid w:val="00B250A3"/>
    <w:rsid w:val="00B31EBA"/>
    <w:rsid w:val="00B32F71"/>
    <w:rsid w:val="00B337EE"/>
    <w:rsid w:val="00B349A8"/>
    <w:rsid w:val="00B3530A"/>
    <w:rsid w:val="00B359E5"/>
    <w:rsid w:val="00B371DF"/>
    <w:rsid w:val="00B42161"/>
    <w:rsid w:val="00B4285B"/>
    <w:rsid w:val="00B43385"/>
    <w:rsid w:val="00B438FF"/>
    <w:rsid w:val="00B43AE8"/>
    <w:rsid w:val="00B43FF9"/>
    <w:rsid w:val="00B4551D"/>
    <w:rsid w:val="00B4634D"/>
    <w:rsid w:val="00B46AD7"/>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5AA"/>
    <w:rsid w:val="00B75B6C"/>
    <w:rsid w:val="00B76918"/>
    <w:rsid w:val="00B82DAA"/>
    <w:rsid w:val="00B82F38"/>
    <w:rsid w:val="00B83665"/>
    <w:rsid w:val="00B840C8"/>
    <w:rsid w:val="00B85B65"/>
    <w:rsid w:val="00B85D9B"/>
    <w:rsid w:val="00B90AA8"/>
    <w:rsid w:val="00B944AF"/>
    <w:rsid w:val="00B95825"/>
    <w:rsid w:val="00B97033"/>
    <w:rsid w:val="00B97343"/>
    <w:rsid w:val="00B97419"/>
    <w:rsid w:val="00B97D94"/>
    <w:rsid w:val="00BA034F"/>
    <w:rsid w:val="00BA0801"/>
    <w:rsid w:val="00BA2BC9"/>
    <w:rsid w:val="00BA3E7A"/>
    <w:rsid w:val="00BA4DE8"/>
    <w:rsid w:val="00BA5C52"/>
    <w:rsid w:val="00BA6803"/>
    <w:rsid w:val="00BA7B10"/>
    <w:rsid w:val="00BB0ADA"/>
    <w:rsid w:val="00BB0E28"/>
    <w:rsid w:val="00BB22F8"/>
    <w:rsid w:val="00BB255D"/>
    <w:rsid w:val="00BB29C4"/>
    <w:rsid w:val="00BB5EFC"/>
    <w:rsid w:val="00BB60A1"/>
    <w:rsid w:val="00BC06E0"/>
    <w:rsid w:val="00BC0F38"/>
    <w:rsid w:val="00BC1064"/>
    <w:rsid w:val="00BC10C6"/>
    <w:rsid w:val="00BC29B4"/>
    <w:rsid w:val="00BC328A"/>
    <w:rsid w:val="00BC3811"/>
    <w:rsid w:val="00BC4086"/>
    <w:rsid w:val="00BC5442"/>
    <w:rsid w:val="00BD25F9"/>
    <w:rsid w:val="00BD4D4D"/>
    <w:rsid w:val="00BD55B5"/>
    <w:rsid w:val="00BD5E01"/>
    <w:rsid w:val="00BD7534"/>
    <w:rsid w:val="00BE0CA3"/>
    <w:rsid w:val="00BE0E05"/>
    <w:rsid w:val="00BE15EA"/>
    <w:rsid w:val="00BE186F"/>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27C7B"/>
    <w:rsid w:val="00C31E76"/>
    <w:rsid w:val="00C31EFE"/>
    <w:rsid w:val="00C327CC"/>
    <w:rsid w:val="00C32A09"/>
    <w:rsid w:val="00C33398"/>
    <w:rsid w:val="00C34FFA"/>
    <w:rsid w:val="00C35027"/>
    <w:rsid w:val="00C352B4"/>
    <w:rsid w:val="00C35CB9"/>
    <w:rsid w:val="00C405AC"/>
    <w:rsid w:val="00C407E9"/>
    <w:rsid w:val="00C41547"/>
    <w:rsid w:val="00C4190D"/>
    <w:rsid w:val="00C421C5"/>
    <w:rsid w:val="00C430EA"/>
    <w:rsid w:val="00C43AA6"/>
    <w:rsid w:val="00C45C0D"/>
    <w:rsid w:val="00C45FF0"/>
    <w:rsid w:val="00C46C23"/>
    <w:rsid w:val="00C46C66"/>
    <w:rsid w:val="00C47653"/>
    <w:rsid w:val="00C47B58"/>
    <w:rsid w:val="00C47F44"/>
    <w:rsid w:val="00C505BB"/>
    <w:rsid w:val="00C505F6"/>
    <w:rsid w:val="00C52B1E"/>
    <w:rsid w:val="00C52EB4"/>
    <w:rsid w:val="00C542F5"/>
    <w:rsid w:val="00C54709"/>
    <w:rsid w:val="00C54F57"/>
    <w:rsid w:val="00C60947"/>
    <w:rsid w:val="00C60BE6"/>
    <w:rsid w:val="00C6258D"/>
    <w:rsid w:val="00C629F3"/>
    <w:rsid w:val="00C62C5F"/>
    <w:rsid w:val="00C63516"/>
    <w:rsid w:val="00C63A5D"/>
    <w:rsid w:val="00C64487"/>
    <w:rsid w:val="00C67E09"/>
    <w:rsid w:val="00C723AA"/>
    <w:rsid w:val="00C7355F"/>
    <w:rsid w:val="00C74A13"/>
    <w:rsid w:val="00C75ACB"/>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6494"/>
    <w:rsid w:val="00CB69C1"/>
    <w:rsid w:val="00CB6A2D"/>
    <w:rsid w:val="00CB7F2C"/>
    <w:rsid w:val="00CC0445"/>
    <w:rsid w:val="00CC10B2"/>
    <w:rsid w:val="00CC454D"/>
    <w:rsid w:val="00CC4DC0"/>
    <w:rsid w:val="00CC553E"/>
    <w:rsid w:val="00CC61CF"/>
    <w:rsid w:val="00CC66C1"/>
    <w:rsid w:val="00CD032A"/>
    <w:rsid w:val="00CD05AB"/>
    <w:rsid w:val="00CD4509"/>
    <w:rsid w:val="00CD4913"/>
    <w:rsid w:val="00CD4F9B"/>
    <w:rsid w:val="00CD50DD"/>
    <w:rsid w:val="00CD538B"/>
    <w:rsid w:val="00CD5A70"/>
    <w:rsid w:val="00CD75E2"/>
    <w:rsid w:val="00CD7D5B"/>
    <w:rsid w:val="00CE02E8"/>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4FF"/>
    <w:rsid w:val="00D43689"/>
    <w:rsid w:val="00D43E27"/>
    <w:rsid w:val="00D455B9"/>
    <w:rsid w:val="00D457BC"/>
    <w:rsid w:val="00D46861"/>
    <w:rsid w:val="00D46E8B"/>
    <w:rsid w:val="00D52360"/>
    <w:rsid w:val="00D5281A"/>
    <w:rsid w:val="00D56227"/>
    <w:rsid w:val="00D56A02"/>
    <w:rsid w:val="00D56C34"/>
    <w:rsid w:val="00D57186"/>
    <w:rsid w:val="00D577BC"/>
    <w:rsid w:val="00D57F95"/>
    <w:rsid w:val="00D62ACE"/>
    <w:rsid w:val="00D63D50"/>
    <w:rsid w:val="00D64250"/>
    <w:rsid w:val="00D661CD"/>
    <w:rsid w:val="00D663F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9DF"/>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10A0"/>
    <w:rsid w:val="00DA2070"/>
    <w:rsid w:val="00DA5C6F"/>
    <w:rsid w:val="00DA7264"/>
    <w:rsid w:val="00DB0F98"/>
    <w:rsid w:val="00DB1F3B"/>
    <w:rsid w:val="00DB2646"/>
    <w:rsid w:val="00DB364B"/>
    <w:rsid w:val="00DB40E9"/>
    <w:rsid w:val="00DB4768"/>
    <w:rsid w:val="00DB58E6"/>
    <w:rsid w:val="00DB6BCD"/>
    <w:rsid w:val="00DC6FF4"/>
    <w:rsid w:val="00DD0BC2"/>
    <w:rsid w:val="00DD0DF5"/>
    <w:rsid w:val="00DD31D4"/>
    <w:rsid w:val="00DD3DAD"/>
    <w:rsid w:val="00DD3DE7"/>
    <w:rsid w:val="00DD4A3C"/>
    <w:rsid w:val="00DD7DC1"/>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281B"/>
    <w:rsid w:val="00E1381F"/>
    <w:rsid w:val="00E13C94"/>
    <w:rsid w:val="00E14504"/>
    <w:rsid w:val="00E1461A"/>
    <w:rsid w:val="00E15A3A"/>
    <w:rsid w:val="00E15B85"/>
    <w:rsid w:val="00E16A15"/>
    <w:rsid w:val="00E1797B"/>
    <w:rsid w:val="00E17A59"/>
    <w:rsid w:val="00E21FCE"/>
    <w:rsid w:val="00E2359D"/>
    <w:rsid w:val="00E23A74"/>
    <w:rsid w:val="00E24D92"/>
    <w:rsid w:val="00E24DCC"/>
    <w:rsid w:val="00E3055A"/>
    <w:rsid w:val="00E31334"/>
    <w:rsid w:val="00E31D7F"/>
    <w:rsid w:val="00E32EFF"/>
    <w:rsid w:val="00E34619"/>
    <w:rsid w:val="00E363AB"/>
    <w:rsid w:val="00E363C1"/>
    <w:rsid w:val="00E40C18"/>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53FC"/>
    <w:rsid w:val="00E95A2B"/>
    <w:rsid w:val="00E97898"/>
    <w:rsid w:val="00EA1E56"/>
    <w:rsid w:val="00EA2C75"/>
    <w:rsid w:val="00EA30DB"/>
    <w:rsid w:val="00EA5170"/>
    <w:rsid w:val="00EA6842"/>
    <w:rsid w:val="00EA6CD5"/>
    <w:rsid w:val="00EA6D2B"/>
    <w:rsid w:val="00EA711B"/>
    <w:rsid w:val="00EA7DEB"/>
    <w:rsid w:val="00EB1978"/>
    <w:rsid w:val="00EB3E56"/>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239F"/>
    <w:rsid w:val="00ED2B29"/>
    <w:rsid w:val="00ED5918"/>
    <w:rsid w:val="00ED7D24"/>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5D8B"/>
    <w:rsid w:val="00F26B76"/>
    <w:rsid w:val="00F30062"/>
    <w:rsid w:val="00F30BE9"/>
    <w:rsid w:val="00F3123B"/>
    <w:rsid w:val="00F3222D"/>
    <w:rsid w:val="00F34031"/>
    <w:rsid w:val="00F3405D"/>
    <w:rsid w:val="00F34D28"/>
    <w:rsid w:val="00F3535D"/>
    <w:rsid w:val="00F3536F"/>
    <w:rsid w:val="00F35D9A"/>
    <w:rsid w:val="00F37025"/>
    <w:rsid w:val="00F37CBB"/>
    <w:rsid w:val="00F40610"/>
    <w:rsid w:val="00F40C4A"/>
    <w:rsid w:val="00F41661"/>
    <w:rsid w:val="00F41B41"/>
    <w:rsid w:val="00F42AE2"/>
    <w:rsid w:val="00F43A53"/>
    <w:rsid w:val="00F44729"/>
    <w:rsid w:val="00F45493"/>
    <w:rsid w:val="00F5088C"/>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7D9"/>
    <w:rsid w:val="00F76CA8"/>
    <w:rsid w:val="00F77121"/>
    <w:rsid w:val="00F80538"/>
    <w:rsid w:val="00F80761"/>
    <w:rsid w:val="00F80D3D"/>
    <w:rsid w:val="00F81389"/>
    <w:rsid w:val="00F857AA"/>
    <w:rsid w:val="00F8651B"/>
    <w:rsid w:val="00F86A7D"/>
    <w:rsid w:val="00F92945"/>
    <w:rsid w:val="00F92FF5"/>
    <w:rsid w:val="00F93235"/>
    <w:rsid w:val="00F95C8A"/>
    <w:rsid w:val="00F95D3F"/>
    <w:rsid w:val="00F96421"/>
    <w:rsid w:val="00F96913"/>
    <w:rsid w:val="00F96C1D"/>
    <w:rsid w:val="00F97564"/>
    <w:rsid w:val="00FA0815"/>
    <w:rsid w:val="00FA2541"/>
    <w:rsid w:val="00FA4E38"/>
    <w:rsid w:val="00FA5602"/>
    <w:rsid w:val="00FA5FEF"/>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710B"/>
    <w:rsid w:val="00FD7166"/>
    <w:rsid w:val="00FD7264"/>
    <w:rsid w:val="00FE04DC"/>
    <w:rsid w:val="00FE06BB"/>
    <w:rsid w:val="00FE17CD"/>
    <w:rsid w:val="00FE34D8"/>
    <w:rsid w:val="00FE34F5"/>
    <w:rsid w:val="00FE36F5"/>
    <w:rsid w:val="00FE3B6E"/>
    <w:rsid w:val="00FE4147"/>
    <w:rsid w:val="00FE5688"/>
    <w:rsid w:val="00FE5FEA"/>
    <w:rsid w:val="00FE6344"/>
    <w:rsid w:val="00FE7A97"/>
    <w:rsid w:val="00FE7FF8"/>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A640EB29-320E-40B2-A028-F2A9B6C00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批注文字 字符"/>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批注主题 字符"/>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脚注文本 字符"/>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正文文本 字符"/>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纯文本 字符"/>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af9">
    <w:name w:val="Balloon Text"/>
    <w:basedOn w:val="a"/>
    <w:link w:val="afa"/>
    <w:rsid w:val="00304A12"/>
    <w:pPr>
      <w:spacing w:after="0"/>
    </w:pPr>
    <w:rPr>
      <w:sz w:val="18"/>
      <w:szCs w:val="18"/>
    </w:rPr>
  </w:style>
  <w:style w:type="character" w:customStyle="1" w:styleId="afa">
    <w:name w:val="批注框文本 字符"/>
    <w:basedOn w:val="a0"/>
    <w:link w:val="af9"/>
    <w:rsid w:val="00304A12"/>
    <w:rPr>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3.xml><?xml version="1.0" encoding="utf-8"?>
<ds:datastoreItem xmlns:ds="http://schemas.openxmlformats.org/officeDocument/2006/customXml" ds:itemID="{C1BE0E0C-42AD-40E3-A75C-7DDFF5A56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1A888F-F655-4F89-88B1-6A45DB070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760</Words>
  <Characters>4337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XM3</cp:lastModifiedBy>
  <cp:revision>2</cp:revision>
  <cp:lastPrinted>2014-09-10T00:04:00Z</cp:lastPrinted>
  <dcterms:created xsi:type="dcterms:W3CDTF">2022-05-06T18:15:00Z</dcterms:created>
  <dcterms:modified xsi:type="dcterms:W3CDTF">2022-05-06T18:15:00Z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CWM965b864f777a4708b35efe8b263447ae">
    <vt:lpwstr>CWMQqLu398TejGcZlE9SlgdEdwMhpUuftY4dIzq/bwggLAc96rqrj7deaCxzjSWHSA6XRxz5wfHBVvYsxssqdsIVw==</vt:lpwstr>
  </property>
</Properties>
</file>